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9B42DA"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9B42DA"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61AFA040"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00E044C1">
              <w:rPr>
                <w:rFonts w:ascii="Open Sans" w:eastAsia="Arial" w:hAnsi="Open Sans" w:cs="Open Sans"/>
                <w:b/>
                <w:i/>
                <w:color w:val="000000" w:themeColor="text1"/>
              </w:rPr>
              <w:t xml:space="preserve"> Communication</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9B42DA"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9B42DA"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9B42DA"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9B42DA"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9B42DA"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131D16BF" w14:textId="77777777" w:rsidR="00B65012" w:rsidRDefault="00B65012" w:rsidP="00B65012">
            <w:pPr>
              <w:rPr>
                <w:rFonts w:ascii="Open Sans" w:hAnsi="Open Sans" w:cs="Open Sans"/>
                <w:b/>
                <w:szCs w:val="20"/>
              </w:rPr>
            </w:pPr>
          </w:p>
          <w:p w14:paraId="5DA282B0" w14:textId="3AE8261E" w:rsidR="00D66F1B" w:rsidRDefault="00D66F1B" w:rsidP="00B65012">
            <w:pPr>
              <w:rPr>
                <w:rFonts w:ascii="Open Sans" w:hAnsi="Open Sans" w:cs="Open Sans"/>
                <w:b/>
                <w:szCs w:val="20"/>
              </w:rPr>
            </w:pPr>
          </w:p>
          <w:p w14:paraId="770B2263" w14:textId="1D1A089B" w:rsidR="00D66F1B" w:rsidRDefault="00D66F1B" w:rsidP="00B65012">
            <w:pPr>
              <w:rPr>
                <w:rFonts w:ascii="Open Sans" w:hAnsi="Open Sans" w:cs="Open Sans"/>
                <w:b/>
                <w:szCs w:val="20"/>
              </w:rPr>
            </w:pPr>
          </w:p>
          <w:p w14:paraId="20156038" w14:textId="0B0FE6F0" w:rsidR="00D66F1B" w:rsidRDefault="00D66F1B" w:rsidP="00B65012">
            <w:pPr>
              <w:rPr>
                <w:rFonts w:ascii="Open Sans" w:hAnsi="Open Sans" w:cs="Open Sans"/>
                <w:szCs w:val="20"/>
              </w:rPr>
            </w:pPr>
            <w:r>
              <w:rPr>
                <w:rFonts w:ascii="Open Sans" w:hAnsi="Open Sans" w:cs="Open Sans"/>
                <w:szCs w:val="20"/>
              </w:rPr>
              <w:t>X</w:t>
            </w:r>
          </w:p>
          <w:p w14:paraId="56B91D00" w14:textId="77777777" w:rsidR="00D66F1B" w:rsidRDefault="00D66F1B" w:rsidP="00B65012">
            <w:pPr>
              <w:rPr>
                <w:rFonts w:ascii="Open Sans" w:hAnsi="Open Sans" w:cs="Open Sans"/>
                <w:szCs w:val="20"/>
              </w:rPr>
            </w:pPr>
          </w:p>
          <w:p w14:paraId="7A0A048F" w14:textId="011D28F6" w:rsidR="00D66F1B" w:rsidRDefault="00D66F1B" w:rsidP="00B65012">
            <w:pPr>
              <w:rPr>
                <w:rFonts w:ascii="Open Sans" w:hAnsi="Open Sans" w:cs="Open Sans"/>
                <w:szCs w:val="20"/>
              </w:rPr>
            </w:pPr>
            <w:r>
              <w:rPr>
                <w:rFonts w:ascii="Open Sans" w:hAnsi="Open Sans" w:cs="Open Sans"/>
                <w:szCs w:val="20"/>
              </w:rPr>
              <w:t>X</w:t>
            </w:r>
          </w:p>
          <w:p w14:paraId="1D72E9CA" w14:textId="4F4356B8" w:rsidR="00D66F1B" w:rsidRDefault="00D66F1B" w:rsidP="00B65012">
            <w:pPr>
              <w:rPr>
                <w:rFonts w:ascii="Open Sans" w:hAnsi="Open Sans" w:cs="Open Sans"/>
                <w:szCs w:val="20"/>
              </w:rPr>
            </w:pPr>
            <w:r>
              <w:rPr>
                <w:rFonts w:ascii="Open Sans" w:hAnsi="Open Sans" w:cs="Open Sans"/>
                <w:szCs w:val="20"/>
              </w:rPr>
              <w:t>X</w:t>
            </w:r>
          </w:p>
          <w:p w14:paraId="65629FBE" w14:textId="45CCA59F" w:rsidR="00D66F1B" w:rsidRDefault="00D66F1B" w:rsidP="00B65012">
            <w:pPr>
              <w:rPr>
                <w:rFonts w:ascii="Open Sans" w:hAnsi="Open Sans" w:cs="Open Sans"/>
                <w:szCs w:val="20"/>
              </w:rPr>
            </w:pPr>
          </w:p>
          <w:p w14:paraId="56FAB142" w14:textId="0B24DEDB" w:rsidR="00D66F1B" w:rsidRDefault="00D66F1B" w:rsidP="00B65012">
            <w:pPr>
              <w:rPr>
                <w:rFonts w:ascii="Open Sans" w:hAnsi="Open Sans" w:cs="Open Sans"/>
                <w:szCs w:val="20"/>
              </w:rPr>
            </w:pPr>
            <w:r>
              <w:rPr>
                <w:rFonts w:ascii="Open Sans" w:hAnsi="Open Sans" w:cs="Open Sans"/>
                <w:szCs w:val="20"/>
              </w:rPr>
              <w:t>X</w:t>
            </w:r>
          </w:p>
          <w:p w14:paraId="208631C8" w14:textId="75239061" w:rsidR="00D66F1B" w:rsidRDefault="00D66F1B" w:rsidP="00B65012">
            <w:pPr>
              <w:rPr>
                <w:rFonts w:ascii="Open Sans" w:hAnsi="Open Sans" w:cs="Open Sans"/>
                <w:szCs w:val="20"/>
              </w:rPr>
            </w:pPr>
          </w:p>
          <w:p w14:paraId="0287B1B7" w14:textId="243643A1" w:rsidR="00D66F1B" w:rsidRPr="00D66F1B" w:rsidRDefault="00D66F1B" w:rsidP="00B65012">
            <w:pPr>
              <w:rPr>
                <w:rFonts w:ascii="Open Sans" w:hAnsi="Open Sans" w:cs="Open Sans"/>
                <w:szCs w:val="20"/>
              </w:rPr>
            </w:pPr>
            <w:r>
              <w:rPr>
                <w:rFonts w:ascii="Open Sans" w:hAnsi="Open Sans" w:cs="Open Sans"/>
                <w:szCs w:val="20"/>
              </w:rPr>
              <w:t>X</w:t>
            </w:r>
          </w:p>
          <w:p w14:paraId="001C054B" w14:textId="78159F4E" w:rsidR="00D66F1B" w:rsidRPr="00D66F1B" w:rsidRDefault="00D66F1B" w:rsidP="00B65012">
            <w:pPr>
              <w:rPr>
                <w:rFonts w:ascii="Open Sans" w:hAnsi="Open Sans" w:cs="Open Sans"/>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FDB2307" w14:textId="77777777" w:rsidR="00B65012" w:rsidRDefault="00E044C1" w:rsidP="00B65012">
            <w:pPr>
              <w:rPr>
                <w:rFonts w:ascii="Open Sans" w:hAnsi="Open Sans" w:cs="Open Sans"/>
                <w:szCs w:val="20"/>
              </w:rPr>
            </w:pPr>
            <w:r>
              <w:rPr>
                <w:rFonts w:ascii="Open Sans" w:hAnsi="Open Sans" w:cs="Open Sans"/>
                <w:szCs w:val="20"/>
              </w:rPr>
              <w:t>a-c: Addressed throughout with the Communication activities for each contexte and structures section.</w:t>
            </w:r>
          </w:p>
          <w:p w14:paraId="20CAAFEE" w14:textId="77777777" w:rsidR="00E044C1" w:rsidRDefault="00E044C1" w:rsidP="00B65012">
            <w:pPr>
              <w:rPr>
                <w:rFonts w:ascii="Open Sans" w:hAnsi="Open Sans" w:cs="Open Sans"/>
                <w:szCs w:val="20"/>
              </w:rPr>
            </w:pPr>
            <w:r>
              <w:rPr>
                <w:rFonts w:ascii="Open Sans" w:hAnsi="Open Sans" w:cs="Open Sans"/>
                <w:szCs w:val="20"/>
              </w:rPr>
              <w:t>d: pps. 150, 169, 173, 231, 250</w:t>
            </w:r>
          </w:p>
          <w:p w14:paraId="7EBEC3D0" w14:textId="36A2700E" w:rsidR="00E044C1" w:rsidRPr="00E044C1" w:rsidRDefault="00E044C1" w:rsidP="00B65012">
            <w:pPr>
              <w:rPr>
                <w:rFonts w:ascii="Open Sans" w:hAnsi="Open Sans" w:cs="Open Sans"/>
                <w:szCs w:val="20"/>
              </w:rPr>
            </w:pPr>
            <w:r>
              <w:rPr>
                <w:rFonts w:ascii="Open Sans" w:hAnsi="Open Sans" w:cs="Open Sans"/>
                <w:szCs w:val="20"/>
              </w:rPr>
              <w:t>e: pps. 145, 193, 233, 237, 277</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2FD293E"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6A680494" w14:textId="77777777" w:rsidR="00E044C1" w:rsidRDefault="00E044C1" w:rsidP="00733F6A">
            <w:pPr>
              <w:rPr>
                <w:rFonts w:ascii="Open Sans" w:hAnsi="Open Sans" w:cs="Open Sans"/>
                <w:b/>
                <w:szCs w:val="20"/>
              </w:rPr>
            </w:pPr>
          </w:p>
          <w:p w14:paraId="3FB8595B" w14:textId="4223A962" w:rsidR="00E044C1" w:rsidRPr="008B7A7A" w:rsidRDefault="00E044C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28292B"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28292B"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28292B"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28292B"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28292B"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28292B"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28292B"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28292B"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28292B"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28292B"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28292B" w14:paraId="70554979" w14:textId="77777777" w:rsidTr="00E044C1">
        <w:trPr>
          <w:cantSplit/>
          <w:trHeight w:val="148"/>
          <w:jc w:val="center"/>
        </w:trPr>
        <w:tc>
          <w:tcPr>
            <w:tcW w:w="5000" w:type="pct"/>
          </w:tcPr>
          <w:p w14:paraId="1893F42E" w14:textId="77777777" w:rsidR="009D00AF" w:rsidRDefault="009D00AF" w:rsidP="00E044C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E044C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28292B"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6210BB11" w:rsidR="00D66F1B" w:rsidRDefault="00D66F1B" w:rsidP="00702868">
            <w:pPr>
              <w:rPr>
                <w:rFonts w:ascii="Open Sans" w:hAnsi="Open Sans" w:cs="Open Sans"/>
                <w:sz w:val="20"/>
                <w:szCs w:val="20"/>
              </w:rPr>
            </w:pPr>
          </w:p>
          <w:p w14:paraId="74D2F730" w14:textId="77777777" w:rsidR="00702868" w:rsidRDefault="00702868" w:rsidP="00D66F1B">
            <w:pPr>
              <w:rPr>
                <w:rFonts w:ascii="Open Sans" w:hAnsi="Open Sans" w:cs="Open Sans"/>
                <w:sz w:val="20"/>
                <w:szCs w:val="20"/>
              </w:rPr>
            </w:pPr>
          </w:p>
          <w:p w14:paraId="104F4670" w14:textId="77777777" w:rsidR="00D66F1B" w:rsidRDefault="00D66F1B" w:rsidP="00D66F1B">
            <w:pPr>
              <w:rPr>
                <w:rFonts w:ascii="Open Sans" w:hAnsi="Open Sans" w:cs="Open Sans"/>
                <w:sz w:val="20"/>
                <w:szCs w:val="20"/>
              </w:rPr>
            </w:pPr>
          </w:p>
          <w:p w14:paraId="34ABE35D" w14:textId="77777777" w:rsidR="00D66F1B" w:rsidRDefault="00D66F1B" w:rsidP="00D66F1B">
            <w:pPr>
              <w:rPr>
                <w:rFonts w:ascii="Open Sans" w:hAnsi="Open Sans" w:cs="Open Sans"/>
                <w:sz w:val="20"/>
                <w:szCs w:val="20"/>
              </w:rPr>
            </w:pPr>
            <w:r>
              <w:rPr>
                <w:rFonts w:ascii="Open Sans" w:hAnsi="Open Sans" w:cs="Open Sans"/>
                <w:sz w:val="20"/>
                <w:szCs w:val="20"/>
              </w:rPr>
              <w:t>X</w:t>
            </w:r>
          </w:p>
          <w:p w14:paraId="61854AF8" w14:textId="77777777" w:rsidR="00D66F1B" w:rsidRDefault="00D66F1B" w:rsidP="00D66F1B">
            <w:pPr>
              <w:rPr>
                <w:rFonts w:ascii="Open Sans" w:hAnsi="Open Sans" w:cs="Open Sans"/>
                <w:sz w:val="20"/>
                <w:szCs w:val="20"/>
              </w:rPr>
            </w:pPr>
          </w:p>
          <w:p w14:paraId="36E567AC" w14:textId="33056AF8" w:rsidR="00D66F1B" w:rsidRPr="00D66F1B" w:rsidRDefault="00D66F1B" w:rsidP="00D66F1B">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4F9D7649" w:rsidR="00702868" w:rsidRPr="005C2C23" w:rsidRDefault="00D66F1B" w:rsidP="00702868">
            <w:pPr>
              <w:rPr>
                <w:rFonts w:ascii="Open Sans" w:hAnsi="Open Sans" w:cs="Open Sans"/>
                <w:sz w:val="20"/>
                <w:szCs w:val="20"/>
              </w:rPr>
            </w:pPr>
            <w:r>
              <w:rPr>
                <w:rFonts w:ascii="Open Sans" w:hAnsi="Open Sans" w:cs="Open Sans"/>
                <w:sz w:val="20"/>
                <w:szCs w:val="20"/>
              </w:rPr>
              <w:t>a-b: Addressed throughout in each Unit</w:t>
            </w:r>
            <w:r>
              <w:rPr>
                <w:rFonts w:ascii="Tahoma" w:hAnsi="Tahoma" w:cs="Tahoma"/>
                <w:sz w:val="20"/>
                <w:szCs w:val="20"/>
              </w:rPr>
              <w:t>é</w:t>
            </w:r>
            <w:r>
              <w:rPr>
                <w:rFonts w:ascii="Open Sans" w:hAnsi="Open Sans" w:cs="Open Sans"/>
                <w:sz w:val="20"/>
                <w:szCs w:val="20"/>
              </w:rPr>
              <w:t xml:space="preserve"> with Le Zapping, A l’</w:t>
            </w:r>
            <w:r>
              <w:rPr>
                <w:rFonts w:ascii="Tahoma" w:hAnsi="Tahoma" w:cs="Tahoma"/>
                <w:sz w:val="20"/>
                <w:szCs w:val="20"/>
              </w:rPr>
              <w:t>é</w:t>
            </w:r>
            <w:r>
              <w:rPr>
                <w:rFonts w:ascii="Open Sans" w:hAnsi="Open Sans" w:cs="Open Sans"/>
                <w:sz w:val="20"/>
                <w:szCs w:val="20"/>
              </w:rPr>
              <w:t>coute, and Roman-photo.</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68E0C91"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4785DF28" w14:textId="77777777" w:rsidR="00D66F1B" w:rsidRDefault="00D66F1B" w:rsidP="00733F6A">
            <w:pPr>
              <w:rPr>
                <w:rFonts w:ascii="Open Sans" w:hAnsi="Open Sans" w:cs="Open Sans"/>
                <w:b/>
                <w:szCs w:val="20"/>
              </w:rPr>
            </w:pPr>
          </w:p>
          <w:p w14:paraId="54719C2D" w14:textId="189E1778" w:rsidR="00D66F1B" w:rsidRPr="008B7A7A" w:rsidRDefault="00D66F1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28292B"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28292B"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28292B"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28292B"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28292B"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28292B"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28292B"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28292B"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28292B"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28292B" w14:paraId="2F09E968" w14:textId="77777777" w:rsidTr="00E044C1">
        <w:trPr>
          <w:cantSplit/>
          <w:trHeight w:val="148"/>
          <w:jc w:val="center"/>
        </w:trPr>
        <w:tc>
          <w:tcPr>
            <w:tcW w:w="5000" w:type="pct"/>
          </w:tcPr>
          <w:p w14:paraId="5071E3BD" w14:textId="77777777" w:rsidR="009D00AF" w:rsidRDefault="009D00AF" w:rsidP="00E044C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E044C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28292B"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5A8238C2" w14:textId="77777777" w:rsidR="00CD03F8" w:rsidRDefault="00CD03F8" w:rsidP="00CD03F8">
            <w:pPr>
              <w:rPr>
                <w:rFonts w:ascii="Open Sans" w:hAnsi="Open Sans" w:cs="Open Sans"/>
                <w:sz w:val="20"/>
                <w:szCs w:val="20"/>
              </w:rPr>
            </w:pPr>
          </w:p>
          <w:p w14:paraId="6304DE5D" w14:textId="77777777" w:rsidR="00D66F1B" w:rsidRDefault="00D66F1B" w:rsidP="00CD03F8">
            <w:pPr>
              <w:rPr>
                <w:rFonts w:ascii="Open Sans" w:hAnsi="Open Sans" w:cs="Open Sans"/>
                <w:sz w:val="20"/>
                <w:szCs w:val="20"/>
              </w:rPr>
            </w:pPr>
          </w:p>
          <w:p w14:paraId="44C4E3DB" w14:textId="77777777" w:rsidR="00D66F1B" w:rsidRDefault="00D66F1B" w:rsidP="00CD03F8">
            <w:pPr>
              <w:rPr>
                <w:rFonts w:ascii="Open Sans" w:hAnsi="Open Sans" w:cs="Open Sans"/>
                <w:sz w:val="20"/>
                <w:szCs w:val="20"/>
              </w:rPr>
            </w:pPr>
          </w:p>
          <w:p w14:paraId="29D7EDDC" w14:textId="77777777" w:rsidR="00D66F1B" w:rsidRDefault="00D66F1B" w:rsidP="00CD03F8">
            <w:pPr>
              <w:rPr>
                <w:rFonts w:ascii="Open Sans" w:hAnsi="Open Sans" w:cs="Open Sans"/>
                <w:sz w:val="20"/>
                <w:szCs w:val="20"/>
              </w:rPr>
            </w:pPr>
            <w:r>
              <w:rPr>
                <w:rFonts w:ascii="Open Sans" w:hAnsi="Open Sans" w:cs="Open Sans"/>
                <w:sz w:val="20"/>
                <w:szCs w:val="20"/>
              </w:rPr>
              <w:t>X</w:t>
            </w:r>
          </w:p>
          <w:p w14:paraId="0160862C" w14:textId="77777777" w:rsidR="00D66F1B" w:rsidRDefault="00D66F1B" w:rsidP="00CD03F8">
            <w:pPr>
              <w:rPr>
                <w:rFonts w:ascii="Open Sans" w:hAnsi="Open Sans" w:cs="Open Sans"/>
                <w:sz w:val="20"/>
                <w:szCs w:val="20"/>
              </w:rPr>
            </w:pPr>
          </w:p>
          <w:p w14:paraId="1BA962D5" w14:textId="77777777" w:rsidR="00D66F1B" w:rsidRDefault="00D66F1B" w:rsidP="00CD03F8">
            <w:pPr>
              <w:rPr>
                <w:rFonts w:ascii="Open Sans" w:hAnsi="Open Sans" w:cs="Open Sans"/>
                <w:sz w:val="20"/>
                <w:szCs w:val="20"/>
              </w:rPr>
            </w:pPr>
          </w:p>
          <w:p w14:paraId="7C083012" w14:textId="77777777" w:rsidR="00D66F1B" w:rsidRDefault="00D66F1B" w:rsidP="00CD03F8">
            <w:pPr>
              <w:rPr>
                <w:rFonts w:ascii="Open Sans" w:hAnsi="Open Sans" w:cs="Open Sans"/>
                <w:sz w:val="20"/>
                <w:szCs w:val="20"/>
              </w:rPr>
            </w:pPr>
          </w:p>
          <w:p w14:paraId="6D3A15EC" w14:textId="22428582" w:rsidR="00D66F1B" w:rsidRPr="005C2C23" w:rsidRDefault="00D66F1B"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288A23FA" w:rsidR="00CD03F8" w:rsidRPr="005C2C23" w:rsidRDefault="00D66F1B" w:rsidP="00CD03F8">
            <w:pPr>
              <w:rPr>
                <w:rFonts w:ascii="Open Sans" w:hAnsi="Open Sans" w:cs="Open Sans"/>
                <w:sz w:val="20"/>
                <w:szCs w:val="20"/>
              </w:rPr>
            </w:pPr>
            <w:r>
              <w:rPr>
                <w:rFonts w:ascii="Open Sans" w:hAnsi="Open Sans" w:cs="Open Sans"/>
                <w:sz w:val="20"/>
                <w:szCs w:val="20"/>
              </w:rPr>
              <w:t>a-b: Addressed throughout in each Unit</w:t>
            </w:r>
            <w:r>
              <w:rPr>
                <w:rFonts w:ascii="Tahoma" w:hAnsi="Tahoma" w:cs="Tahoma"/>
                <w:sz w:val="20"/>
                <w:szCs w:val="20"/>
              </w:rPr>
              <w:t>é</w:t>
            </w:r>
            <w:r>
              <w:rPr>
                <w:rFonts w:ascii="Open Sans" w:hAnsi="Open Sans" w:cs="Open Sans"/>
                <w:sz w:val="20"/>
                <w:szCs w:val="20"/>
              </w:rPr>
              <w:t xml:space="preserve"> with Roman-photo, Culture </w:t>
            </w:r>
            <w:r>
              <w:rPr>
                <w:rFonts w:ascii="Tahoma" w:hAnsi="Tahoma" w:cs="Tahoma"/>
                <w:sz w:val="20"/>
                <w:szCs w:val="20"/>
              </w:rPr>
              <w:t>à</w:t>
            </w:r>
            <w:r>
              <w:rPr>
                <w:rFonts w:ascii="Open Sans" w:hAnsi="Open Sans" w:cs="Open Sans"/>
                <w:sz w:val="20"/>
                <w:szCs w:val="20"/>
              </w:rPr>
              <w:t xml:space="preserve"> la loupe, Le fran</w:t>
            </w:r>
            <w:r>
              <w:rPr>
                <w:rFonts w:ascii="Tahoma" w:hAnsi="Tahoma" w:cs="Tahoma"/>
                <w:sz w:val="20"/>
                <w:szCs w:val="20"/>
              </w:rPr>
              <w:t>ç</w:t>
            </w:r>
            <w:r>
              <w:rPr>
                <w:rFonts w:ascii="Open Sans" w:hAnsi="Open Sans" w:cs="Open Sans"/>
                <w:sz w:val="20"/>
                <w:szCs w:val="20"/>
              </w:rPr>
              <w:t>ais vivant, and Lecture.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FB17D8"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33AFB459" w14:textId="77777777" w:rsidR="00D66F1B" w:rsidRDefault="00D66F1B" w:rsidP="00733F6A">
            <w:pPr>
              <w:rPr>
                <w:rFonts w:ascii="Open Sans" w:hAnsi="Open Sans" w:cs="Open Sans"/>
                <w:b/>
                <w:szCs w:val="20"/>
              </w:rPr>
            </w:pPr>
          </w:p>
          <w:p w14:paraId="5F7C500E" w14:textId="3C917A68" w:rsidR="00D66F1B" w:rsidRPr="008B7A7A" w:rsidRDefault="00D66F1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28292B"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28292B"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28292B"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28292B"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28292B"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28292B"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28292B"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28292B"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C16190"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28292B"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FEC9F80" w14:textId="77777777" w:rsidR="009F5FF3" w:rsidRDefault="009F5FF3" w:rsidP="009F5FF3">
            <w:pPr>
              <w:rPr>
                <w:rFonts w:ascii="Open Sans" w:hAnsi="Open Sans" w:cs="Open Sans"/>
                <w:sz w:val="20"/>
                <w:szCs w:val="20"/>
              </w:rPr>
            </w:pPr>
          </w:p>
          <w:p w14:paraId="2CE373C8" w14:textId="77777777" w:rsidR="00D66F1B" w:rsidRDefault="00D66F1B" w:rsidP="009F5FF3">
            <w:pPr>
              <w:rPr>
                <w:rFonts w:ascii="Open Sans" w:hAnsi="Open Sans" w:cs="Open Sans"/>
                <w:sz w:val="20"/>
                <w:szCs w:val="20"/>
              </w:rPr>
            </w:pPr>
          </w:p>
          <w:p w14:paraId="1FB8DF48" w14:textId="530FEC00" w:rsidR="00D66F1B" w:rsidRPr="005C2C23" w:rsidRDefault="00D66F1B"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15B7805F" w:rsidR="00D66F1B" w:rsidRPr="005C2C23" w:rsidRDefault="00D66F1B"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6C43BD8"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083B837A" w14:textId="77777777" w:rsidR="00D66F1B" w:rsidRDefault="00D66F1B" w:rsidP="00733F6A">
            <w:pPr>
              <w:rPr>
                <w:rFonts w:ascii="Open Sans" w:hAnsi="Open Sans" w:cs="Open Sans"/>
                <w:b/>
                <w:szCs w:val="20"/>
              </w:rPr>
            </w:pPr>
          </w:p>
          <w:p w14:paraId="784D55AB" w14:textId="232C2C2B" w:rsidR="00D66F1B" w:rsidRPr="008B7A7A" w:rsidRDefault="00D66F1B" w:rsidP="00733F6A">
            <w:pPr>
              <w:rPr>
                <w:rFonts w:ascii="Open Sans" w:hAnsi="Open Sans" w:cs="Open Sans"/>
                <w:b/>
                <w:szCs w:val="20"/>
              </w:rPr>
            </w:pP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1D849617" w14:textId="77777777" w:rsidR="009F5FF3" w:rsidRDefault="009F5FF3" w:rsidP="009F5FF3">
            <w:pPr>
              <w:rPr>
                <w:rFonts w:ascii="Open Sans" w:hAnsi="Open Sans" w:cs="Open Sans"/>
                <w:sz w:val="20"/>
                <w:szCs w:val="20"/>
              </w:rPr>
            </w:pPr>
          </w:p>
          <w:p w14:paraId="5D96A96D" w14:textId="77777777" w:rsidR="00D66F1B" w:rsidRDefault="00D66F1B" w:rsidP="009F5FF3">
            <w:pPr>
              <w:rPr>
                <w:rFonts w:ascii="Open Sans" w:hAnsi="Open Sans" w:cs="Open Sans"/>
                <w:sz w:val="20"/>
                <w:szCs w:val="20"/>
              </w:rPr>
            </w:pPr>
          </w:p>
          <w:p w14:paraId="69E380A5" w14:textId="77777777" w:rsidR="00D66F1B" w:rsidRDefault="00D66F1B" w:rsidP="009F5FF3">
            <w:pPr>
              <w:rPr>
                <w:rFonts w:ascii="Open Sans" w:hAnsi="Open Sans" w:cs="Open Sans"/>
                <w:sz w:val="20"/>
                <w:szCs w:val="20"/>
              </w:rPr>
            </w:pPr>
          </w:p>
          <w:p w14:paraId="127DBE4E" w14:textId="77777777" w:rsidR="00D66F1B" w:rsidRDefault="00D66F1B" w:rsidP="009F5FF3">
            <w:pPr>
              <w:rPr>
                <w:rFonts w:ascii="Open Sans" w:hAnsi="Open Sans" w:cs="Open Sans"/>
                <w:sz w:val="20"/>
                <w:szCs w:val="20"/>
              </w:rPr>
            </w:pPr>
            <w:r>
              <w:rPr>
                <w:rFonts w:ascii="Open Sans" w:hAnsi="Open Sans" w:cs="Open Sans"/>
                <w:sz w:val="20"/>
                <w:szCs w:val="20"/>
              </w:rPr>
              <w:t>X</w:t>
            </w:r>
          </w:p>
          <w:p w14:paraId="5CD2FDA9" w14:textId="77777777" w:rsidR="00D66F1B" w:rsidRDefault="00D66F1B" w:rsidP="009F5FF3">
            <w:pPr>
              <w:rPr>
                <w:rFonts w:ascii="Open Sans" w:hAnsi="Open Sans" w:cs="Open Sans"/>
                <w:sz w:val="20"/>
                <w:szCs w:val="20"/>
              </w:rPr>
            </w:pPr>
            <w:r>
              <w:rPr>
                <w:rFonts w:ascii="Open Sans" w:hAnsi="Open Sans" w:cs="Open Sans"/>
                <w:sz w:val="20"/>
                <w:szCs w:val="20"/>
              </w:rPr>
              <w:t>X</w:t>
            </w:r>
          </w:p>
          <w:p w14:paraId="65CB67BB" w14:textId="77777777" w:rsidR="00D66F1B" w:rsidRDefault="00D66F1B" w:rsidP="009F5FF3">
            <w:pPr>
              <w:rPr>
                <w:rFonts w:ascii="Open Sans" w:hAnsi="Open Sans" w:cs="Open Sans"/>
                <w:sz w:val="20"/>
                <w:szCs w:val="20"/>
              </w:rPr>
            </w:pPr>
          </w:p>
          <w:p w14:paraId="28C23D01" w14:textId="77777777" w:rsidR="00D66F1B" w:rsidRDefault="00D66F1B" w:rsidP="009F5FF3">
            <w:pPr>
              <w:rPr>
                <w:rFonts w:ascii="Open Sans" w:hAnsi="Open Sans" w:cs="Open Sans"/>
                <w:sz w:val="20"/>
                <w:szCs w:val="20"/>
              </w:rPr>
            </w:pPr>
            <w:r>
              <w:rPr>
                <w:rFonts w:ascii="Open Sans" w:hAnsi="Open Sans" w:cs="Open Sans"/>
                <w:sz w:val="20"/>
                <w:szCs w:val="20"/>
              </w:rPr>
              <w:t>X</w:t>
            </w:r>
          </w:p>
          <w:p w14:paraId="6EFA2B8E" w14:textId="77777777" w:rsidR="00D66F1B" w:rsidRDefault="00D66F1B" w:rsidP="009F5FF3">
            <w:pPr>
              <w:rPr>
                <w:rFonts w:ascii="Open Sans" w:hAnsi="Open Sans" w:cs="Open Sans"/>
                <w:sz w:val="20"/>
                <w:szCs w:val="20"/>
              </w:rPr>
            </w:pPr>
            <w:r>
              <w:rPr>
                <w:rFonts w:ascii="Open Sans" w:hAnsi="Open Sans" w:cs="Open Sans"/>
                <w:sz w:val="20"/>
                <w:szCs w:val="20"/>
              </w:rPr>
              <w:t>X</w:t>
            </w:r>
          </w:p>
          <w:p w14:paraId="09209050" w14:textId="77777777" w:rsidR="00D66F1B" w:rsidRDefault="00D66F1B" w:rsidP="009F5FF3">
            <w:pPr>
              <w:rPr>
                <w:rFonts w:ascii="Open Sans" w:hAnsi="Open Sans" w:cs="Open Sans"/>
                <w:sz w:val="20"/>
                <w:szCs w:val="20"/>
              </w:rPr>
            </w:pPr>
          </w:p>
          <w:p w14:paraId="7C2AA18C" w14:textId="2E58361C" w:rsidR="00D66F1B" w:rsidRPr="005C2C23" w:rsidRDefault="00D66F1B"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5F2E543" w14:textId="77777777" w:rsidR="00D66F1B" w:rsidRDefault="00D66F1B" w:rsidP="00D66F1B">
            <w:pPr>
              <w:rPr>
                <w:rFonts w:ascii="Open Sans" w:hAnsi="Open Sans" w:cs="Open Sans"/>
                <w:sz w:val="20"/>
                <w:szCs w:val="20"/>
              </w:rPr>
            </w:pPr>
            <w:r>
              <w:rPr>
                <w:rFonts w:ascii="Open Sans" w:hAnsi="Open Sans" w:cs="Open Sans"/>
                <w:sz w:val="20"/>
                <w:szCs w:val="20"/>
              </w:rPr>
              <w:t>a: pps. 133, 171, 199, 312, 358</w:t>
            </w:r>
          </w:p>
          <w:p w14:paraId="2251F38A" w14:textId="77777777" w:rsidR="00D66F1B" w:rsidRDefault="00D66F1B" w:rsidP="00D66F1B">
            <w:pPr>
              <w:rPr>
                <w:rFonts w:ascii="Open Sans" w:hAnsi="Open Sans" w:cs="Open Sans"/>
                <w:sz w:val="20"/>
                <w:szCs w:val="20"/>
              </w:rPr>
            </w:pPr>
            <w:r>
              <w:rPr>
                <w:rFonts w:ascii="Open Sans" w:hAnsi="Open Sans" w:cs="Open Sans"/>
                <w:sz w:val="20"/>
                <w:szCs w:val="20"/>
              </w:rPr>
              <w:t>b: pps. 43, 133, 162, 221, 309</w:t>
            </w:r>
          </w:p>
          <w:p w14:paraId="3CF8B173" w14:textId="77777777" w:rsidR="00D66F1B" w:rsidRDefault="00D66F1B" w:rsidP="00D66F1B">
            <w:pPr>
              <w:rPr>
                <w:rFonts w:ascii="Open Sans" w:hAnsi="Open Sans" w:cs="Open Sans"/>
                <w:sz w:val="20"/>
                <w:szCs w:val="20"/>
              </w:rPr>
            </w:pPr>
            <w:r>
              <w:rPr>
                <w:rFonts w:ascii="Open Sans" w:hAnsi="Open Sans" w:cs="Open Sans"/>
                <w:sz w:val="20"/>
                <w:szCs w:val="20"/>
              </w:rPr>
              <w:t>c: pps. 199, 312, 317, 338, 371</w:t>
            </w:r>
          </w:p>
          <w:p w14:paraId="13F6B27B" w14:textId="2BBC6B16" w:rsidR="009F5FF3" w:rsidRPr="005C2C23" w:rsidRDefault="00D66F1B" w:rsidP="00D66F1B">
            <w:pPr>
              <w:rPr>
                <w:rFonts w:ascii="Open Sans" w:hAnsi="Open Sans" w:cs="Open Sans"/>
                <w:sz w:val="20"/>
                <w:szCs w:val="20"/>
              </w:rPr>
            </w:pPr>
            <w:r>
              <w:rPr>
                <w:rFonts w:ascii="Open Sans" w:hAnsi="Open Sans" w:cs="Open Sans"/>
                <w:sz w:val="20"/>
                <w:szCs w:val="20"/>
              </w:rPr>
              <w:t>d: pps. 41, 195, 233</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E18E79"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AD1CE03" w14:textId="77777777" w:rsidR="00D66F1B" w:rsidRDefault="00D66F1B" w:rsidP="00733F6A">
            <w:pPr>
              <w:rPr>
                <w:rFonts w:ascii="Open Sans" w:hAnsi="Open Sans" w:cs="Open Sans"/>
                <w:b/>
                <w:szCs w:val="20"/>
              </w:rPr>
            </w:pPr>
          </w:p>
          <w:p w14:paraId="3B421EDD" w14:textId="6F8D8DC8" w:rsidR="00D66F1B" w:rsidRPr="008B7A7A" w:rsidRDefault="00D66F1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28292B"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28292B"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28292B"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28292B"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28292B"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28292B"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28292B"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28292B"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28292B"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6BBC3C8F" w14:textId="77777777" w:rsidR="00BE2B86" w:rsidRDefault="00BE2B86" w:rsidP="00BE2B86">
            <w:pPr>
              <w:rPr>
                <w:rFonts w:ascii="Open Sans" w:hAnsi="Open Sans" w:cs="Open Sans"/>
                <w:sz w:val="20"/>
                <w:szCs w:val="20"/>
              </w:rPr>
            </w:pPr>
          </w:p>
          <w:p w14:paraId="6C3EC01B" w14:textId="77777777" w:rsidR="00D11966" w:rsidRDefault="00D11966" w:rsidP="00BE2B86">
            <w:pPr>
              <w:rPr>
                <w:rFonts w:ascii="Open Sans" w:hAnsi="Open Sans" w:cs="Open Sans"/>
                <w:sz w:val="20"/>
                <w:szCs w:val="20"/>
              </w:rPr>
            </w:pPr>
          </w:p>
          <w:p w14:paraId="668485E3" w14:textId="77777777" w:rsidR="00D11966" w:rsidRDefault="00D11966" w:rsidP="00BE2B86">
            <w:pPr>
              <w:rPr>
                <w:rFonts w:ascii="Open Sans" w:hAnsi="Open Sans" w:cs="Open Sans"/>
                <w:sz w:val="20"/>
                <w:szCs w:val="20"/>
              </w:rPr>
            </w:pPr>
          </w:p>
          <w:p w14:paraId="7DFFEBDD" w14:textId="77777777" w:rsidR="00D11966" w:rsidRDefault="00D11966" w:rsidP="00BE2B86">
            <w:pPr>
              <w:rPr>
                <w:rFonts w:ascii="Open Sans" w:hAnsi="Open Sans" w:cs="Open Sans"/>
                <w:sz w:val="20"/>
                <w:szCs w:val="20"/>
              </w:rPr>
            </w:pPr>
            <w:r>
              <w:rPr>
                <w:rFonts w:ascii="Open Sans" w:hAnsi="Open Sans" w:cs="Open Sans"/>
                <w:sz w:val="20"/>
                <w:szCs w:val="20"/>
              </w:rPr>
              <w:t>X</w:t>
            </w:r>
          </w:p>
          <w:p w14:paraId="5045E09E" w14:textId="77777777" w:rsidR="00D11966" w:rsidRDefault="00D11966" w:rsidP="00BE2B86">
            <w:pPr>
              <w:rPr>
                <w:rFonts w:ascii="Open Sans" w:hAnsi="Open Sans" w:cs="Open Sans"/>
                <w:sz w:val="20"/>
                <w:szCs w:val="20"/>
              </w:rPr>
            </w:pPr>
            <w:r>
              <w:rPr>
                <w:rFonts w:ascii="Open Sans" w:hAnsi="Open Sans" w:cs="Open Sans"/>
                <w:sz w:val="20"/>
                <w:szCs w:val="20"/>
              </w:rPr>
              <w:t>X</w:t>
            </w:r>
          </w:p>
          <w:p w14:paraId="54589388" w14:textId="77777777" w:rsidR="00D11966" w:rsidRDefault="00D11966" w:rsidP="00BE2B86">
            <w:pPr>
              <w:rPr>
                <w:rFonts w:ascii="Open Sans" w:hAnsi="Open Sans" w:cs="Open Sans"/>
                <w:sz w:val="20"/>
                <w:szCs w:val="20"/>
              </w:rPr>
            </w:pPr>
          </w:p>
          <w:p w14:paraId="580FF02B" w14:textId="77777777" w:rsidR="00D11966" w:rsidRDefault="00D11966" w:rsidP="00BE2B86">
            <w:pPr>
              <w:rPr>
                <w:rFonts w:ascii="Open Sans" w:hAnsi="Open Sans" w:cs="Open Sans"/>
                <w:sz w:val="20"/>
                <w:szCs w:val="20"/>
              </w:rPr>
            </w:pPr>
            <w:r>
              <w:rPr>
                <w:rFonts w:ascii="Open Sans" w:hAnsi="Open Sans" w:cs="Open Sans"/>
                <w:sz w:val="20"/>
                <w:szCs w:val="20"/>
              </w:rPr>
              <w:t>X</w:t>
            </w:r>
          </w:p>
          <w:p w14:paraId="5A555B33" w14:textId="778D6414" w:rsidR="00D11966" w:rsidRPr="00EE3BD2" w:rsidRDefault="00D11966"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0F615914" w14:textId="77777777" w:rsidR="00BE2B86" w:rsidRDefault="00D11966" w:rsidP="00BE2B86">
            <w:pPr>
              <w:rPr>
                <w:rFonts w:ascii="Open Sans" w:hAnsi="Open Sans" w:cs="Open Sans"/>
                <w:sz w:val="20"/>
                <w:szCs w:val="20"/>
              </w:rPr>
            </w:pPr>
            <w:r>
              <w:rPr>
                <w:rFonts w:ascii="Open Sans" w:hAnsi="Open Sans" w:cs="Open Sans"/>
                <w:sz w:val="20"/>
                <w:szCs w:val="20"/>
              </w:rPr>
              <w:t>a: pps. 156-157, 238, 268, 283</w:t>
            </w:r>
          </w:p>
          <w:p w14:paraId="143FEA72" w14:textId="77777777" w:rsidR="00D11966" w:rsidRDefault="00D11966" w:rsidP="00BE2B86">
            <w:pPr>
              <w:rPr>
                <w:rFonts w:ascii="Open Sans" w:hAnsi="Open Sans" w:cs="Open Sans"/>
                <w:sz w:val="20"/>
                <w:szCs w:val="20"/>
              </w:rPr>
            </w:pPr>
            <w:r>
              <w:rPr>
                <w:rFonts w:ascii="Open Sans" w:hAnsi="Open Sans" w:cs="Open Sans"/>
                <w:sz w:val="20"/>
                <w:szCs w:val="20"/>
              </w:rPr>
              <w:t>b: pps. 200, 294, 378-379</w:t>
            </w:r>
          </w:p>
          <w:p w14:paraId="702E8D78" w14:textId="77777777" w:rsidR="00D11966" w:rsidRDefault="00D11966" w:rsidP="00BE2B86">
            <w:pPr>
              <w:rPr>
                <w:rFonts w:ascii="Open Sans" w:hAnsi="Open Sans" w:cs="Open Sans"/>
                <w:sz w:val="20"/>
                <w:szCs w:val="20"/>
              </w:rPr>
            </w:pPr>
            <w:r>
              <w:rPr>
                <w:rFonts w:ascii="Open Sans" w:hAnsi="Open Sans" w:cs="Open Sans"/>
                <w:sz w:val="20"/>
                <w:szCs w:val="20"/>
              </w:rPr>
              <w:t>c: pps. 74, 112-113, 162, 243</w:t>
            </w:r>
          </w:p>
          <w:p w14:paraId="54DE2504" w14:textId="3C980BAE" w:rsidR="00D11966" w:rsidRPr="00EE3BD2" w:rsidRDefault="00D11966" w:rsidP="00BE2B86">
            <w:pPr>
              <w:rPr>
                <w:rFonts w:ascii="Open Sans" w:hAnsi="Open Sans" w:cs="Open Sans"/>
                <w:sz w:val="20"/>
                <w:szCs w:val="20"/>
              </w:rPr>
            </w:pPr>
            <w:r>
              <w:rPr>
                <w:rFonts w:ascii="Open Sans" w:hAnsi="Open Sans" w:cs="Open Sans"/>
                <w:sz w:val="20"/>
                <w:szCs w:val="20"/>
              </w:rPr>
              <w:t>d: pps. 180, 233, 277, 288-289</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572F788"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4EE45ACD" w14:textId="77777777" w:rsidR="00D11966" w:rsidRDefault="00D11966" w:rsidP="00733F6A">
            <w:pPr>
              <w:rPr>
                <w:rFonts w:ascii="Open Sans" w:hAnsi="Open Sans" w:cs="Open Sans"/>
                <w:b/>
                <w:szCs w:val="20"/>
              </w:rPr>
            </w:pPr>
          </w:p>
          <w:p w14:paraId="2182FE9C" w14:textId="6D7F367C" w:rsidR="00D11966" w:rsidRPr="008B7A7A" w:rsidRDefault="00D11966"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28292B"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28292B"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28292B"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28292B"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28292B"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28292B"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28292B"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28292B"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28292B" w14:paraId="59772A0A" w14:textId="77777777" w:rsidTr="00E044C1">
        <w:trPr>
          <w:cantSplit/>
          <w:trHeight w:val="148"/>
          <w:jc w:val="center"/>
        </w:trPr>
        <w:tc>
          <w:tcPr>
            <w:tcW w:w="5000" w:type="pct"/>
          </w:tcPr>
          <w:p w14:paraId="6D65AB2B" w14:textId="77777777" w:rsidR="009D00AF" w:rsidRDefault="009D00AF" w:rsidP="00E044C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E044C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28292B"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12178824" w14:textId="77777777" w:rsidR="004C254A" w:rsidRDefault="004C254A" w:rsidP="00AB4080">
            <w:pPr>
              <w:rPr>
                <w:rFonts w:ascii="Open Sans" w:hAnsi="Open Sans" w:cs="Open Sans"/>
                <w:szCs w:val="20"/>
              </w:rPr>
            </w:pPr>
          </w:p>
          <w:p w14:paraId="703ABF16" w14:textId="77777777" w:rsidR="00691B35" w:rsidRDefault="00691B35" w:rsidP="00AB4080">
            <w:pPr>
              <w:rPr>
                <w:rFonts w:ascii="Open Sans" w:hAnsi="Open Sans" w:cs="Open Sans"/>
                <w:szCs w:val="20"/>
              </w:rPr>
            </w:pPr>
          </w:p>
          <w:p w14:paraId="2815ACDA" w14:textId="77777777" w:rsidR="00691B35" w:rsidRDefault="00691B35" w:rsidP="00AB4080">
            <w:pPr>
              <w:rPr>
                <w:rFonts w:ascii="Open Sans" w:hAnsi="Open Sans" w:cs="Open Sans"/>
                <w:szCs w:val="20"/>
              </w:rPr>
            </w:pPr>
          </w:p>
          <w:p w14:paraId="3DB94C18" w14:textId="77777777" w:rsidR="00691B35" w:rsidRDefault="00691B35" w:rsidP="00AB4080">
            <w:pPr>
              <w:rPr>
                <w:rFonts w:ascii="Open Sans" w:hAnsi="Open Sans" w:cs="Open Sans"/>
                <w:szCs w:val="20"/>
              </w:rPr>
            </w:pPr>
            <w:r>
              <w:rPr>
                <w:rFonts w:ascii="Open Sans" w:hAnsi="Open Sans" w:cs="Open Sans"/>
                <w:szCs w:val="20"/>
              </w:rPr>
              <w:t>X</w:t>
            </w:r>
          </w:p>
          <w:p w14:paraId="37B99158" w14:textId="77777777" w:rsidR="00691B35" w:rsidRDefault="00691B35" w:rsidP="00AB4080">
            <w:pPr>
              <w:rPr>
                <w:rFonts w:ascii="Open Sans" w:hAnsi="Open Sans" w:cs="Open Sans"/>
                <w:szCs w:val="20"/>
              </w:rPr>
            </w:pPr>
          </w:p>
          <w:p w14:paraId="4A6F8DB0" w14:textId="77777777" w:rsidR="00691B35" w:rsidRDefault="00691B35" w:rsidP="00AB4080">
            <w:pPr>
              <w:rPr>
                <w:rFonts w:ascii="Open Sans" w:hAnsi="Open Sans" w:cs="Open Sans"/>
                <w:szCs w:val="20"/>
              </w:rPr>
            </w:pPr>
          </w:p>
          <w:p w14:paraId="39965292" w14:textId="77777777" w:rsidR="00691B35" w:rsidRDefault="00691B35" w:rsidP="00AB4080">
            <w:pPr>
              <w:rPr>
                <w:rFonts w:ascii="Open Sans" w:hAnsi="Open Sans" w:cs="Open Sans"/>
                <w:szCs w:val="20"/>
              </w:rPr>
            </w:pPr>
            <w:r>
              <w:rPr>
                <w:rFonts w:ascii="Open Sans" w:hAnsi="Open Sans" w:cs="Open Sans"/>
                <w:szCs w:val="20"/>
              </w:rPr>
              <w:t>X</w:t>
            </w:r>
          </w:p>
          <w:p w14:paraId="6D81C3E7" w14:textId="77777777" w:rsidR="00691B35" w:rsidRDefault="00691B35" w:rsidP="00AB4080">
            <w:pPr>
              <w:rPr>
                <w:rFonts w:ascii="Open Sans" w:hAnsi="Open Sans" w:cs="Open Sans"/>
                <w:szCs w:val="20"/>
              </w:rPr>
            </w:pPr>
          </w:p>
          <w:p w14:paraId="70255C13" w14:textId="77777777" w:rsidR="00691B35" w:rsidRDefault="00691B35" w:rsidP="00AB4080">
            <w:pPr>
              <w:rPr>
                <w:rFonts w:ascii="Open Sans" w:hAnsi="Open Sans" w:cs="Open Sans"/>
                <w:szCs w:val="20"/>
              </w:rPr>
            </w:pPr>
          </w:p>
          <w:p w14:paraId="6735B556" w14:textId="77777777" w:rsidR="00691B35" w:rsidRDefault="00691B35" w:rsidP="00AB4080">
            <w:pPr>
              <w:rPr>
                <w:rFonts w:ascii="Open Sans" w:hAnsi="Open Sans" w:cs="Open Sans"/>
                <w:szCs w:val="20"/>
              </w:rPr>
            </w:pPr>
            <w:r>
              <w:rPr>
                <w:rFonts w:ascii="Open Sans" w:hAnsi="Open Sans" w:cs="Open Sans"/>
                <w:szCs w:val="20"/>
              </w:rPr>
              <w:t>X</w:t>
            </w:r>
          </w:p>
          <w:p w14:paraId="2FA882AC" w14:textId="77777777" w:rsidR="00691B35" w:rsidRDefault="00691B35" w:rsidP="00AB4080">
            <w:pPr>
              <w:rPr>
                <w:rFonts w:ascii="Open Sans" w:hAnsi="Open Sans" w:cs="Open Sans"/>
                <w:szCs w:val="20"/>
              </w:rPr>
            </w:pPr>
          </w:p>
          <w:p w14:paraId="41A0C58D" w14:textId="77777777" w:rsidR="00691B35" w:rsidRDefault="00691B35" w:rsidP="00AB4080">
            <w:pPr>
              <w:rPr>
                <w:rFonts w:ascii="Open Sans" w:hAnsi="Open Sans" w:cs="Open Sans"/>
                <w:szCs w:val="20"/>
              </w:rPr>
            </w:pPr>
          </w:p>
          <w:p w14:paraId="2DB3AE16" w14:textId="1A267DE1" w:rsidR="00691B35" w:rsidRPr="004C254A" w:rsidRDefault="00691B35" w:rsidP="00AB4080">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524629D1" w14:textId="77777777" w:rsidR="004C254A" w:rsidRDefault="00691B35" w:rsidP="00AB4080">
            <w:pPr>
              <w:rPr>
                <w:rFonts w:ascii="Open Sans" w:hAnsi="Open Sans" w:cs="Open Sans"/>
                <w:szCs w:val="20"/>
              </w:rPr>
            </w:pPr>
            <w:r>
              <w:rPr>
                <w:rFonts w:ascii="Open Sans" w:hAnsi="Open Sans" w:cs="Open Sans"/>
                <w:szCs w:val="20"/>
              </w:rPr>
              <w:t>a: pps. 154-155, 169, 173, 254-255</w:t>
            </w:r>
          </w:p>
          <w:p w14:paraId="280F55C6" w14:textId="77777777" w:rsidR="00691B35" w:rsidRDefault="00691B35" w:rsidP="00AB4080">
            <w:pPr>
              <w:rPr>
                <w:rFonts w:ascii="Open Sans" w:hAnsi="Open Sans" w:cs="Open Sans"/>
                <w:szCs w:val="20"/>
              </w:rPr>
            </w:pPr>
            <w:r>
              <w:rPr>
                <w:rFonts w:ascii="Open Sans" w:hAnsi="Open Sans" w:cs="Open Sans"/>
                <w:szCs w:val="20"/>
              </w:rPr>
              <w:t>b: Addressed throughout with activity contexts.</w:t>
            </w:r>
          </w:p>
          <w:p w14:paraId="60777E11" w14:textId="77777777" w:rsidR="00691B35" w:rsidRDefault="00691B35" w:rsidP="00AB4080">
            <w:pPr>
              <w:rPr>
                <w:rFonts w:ascii="Open Sans" w:hAnsi="Open Sans" w:cs="Open Sans"/>
                <w:szCs w:val="20"/>
              </w:rPr>
            </w:pPr>
            <w:r>
              <w:rPr>
                <w:rFonts w:ascii="Open Sans" w:hAnsi="Open Sans" w:cs="Open Sans"/>
                <w:szCs w:val="20"/>
              </w:rPr>
              <w:t>c: pps. 96-97, 152-153, 261, 342-343</w:t>
            </w:r>
          </w:p>
          <w:p w14:paraId="319EA5B7" w14:textId="75E608F9" w:rsidR="00691B35" w:rsidRPr="004C254A" w:rsidRDefault="00691B35" w:rsidP="00AB4080">
            <w:pPr>
              <w:rPr>
                <w:rFonts w:ascii="Open Sans" w:hAnsi="Open Sans" w:cs="Open Sans"/>
                <w:szCs w:val="20"/>
              </w:rPr>
            </w:pPr>
            <w:r>
              <w:rPr>
                <w:rFonts w:ascii="Open Sans" w:hAnsi="Open Sans" w:cs="Open Sans"/>
                <w:szCs w:val="20"/>
              </w:rPr>
              <w:t>d: pps. 122-123, 140-141, 184-185, 272-273, 316-317</w:t>
            </w: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808C6A4" w14:textId="77777777" w:rsidR="004C254A" w:rsidRDefault="004C254A" w:rsidP="00AB4080">
            <w:pPr>
              <w:rPr>
                <w:rFonts w:ascii="Open Sans" w:hAnsi="Open Sans" w:cs="Open Sans"/>
                <w:b/>
                <w:szCs w:val="20"/>
              </w:rPr>
            </w:pPr>
            <w:r w:rsidRPr="004C254A">
              <w:rPr>
                <w:rFonts w:ascii="Open Sans" w:hAnsi="Open Sans" w:cs="Open Sans"/>
                <w:b/>
                <w:szCs w:val="20"/>
              </w:rPr>
              <w:t>Yes</w:t>
            </w:r>
          </w:p>
          <w:p w14:paraId="20C533AD" w14:textId="243B6829" w:rsidR="00691B35" w:rsidRPr="004C254A" w:rsidRDefault="00691B3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28292B" w14:paraId="3FD7453D" w14:textId="77777777" w:rsidTr="00E044C1">
        <w:trPr>
          <w:cantSplit/>
          <w:trHeight w:val="148"/>
          <w:jc w:val="center"/>
        </w:trPr>
        <w:tc>
          <w:tcPr>
            <w:tcW w:w="5000" w:type="pct"/>
          </w:tcPr>
          <w:p w14:paraId="4B94B8B2" w14:textId="77777777" w:rsidR="009D00AF" w:rsidRDefault="009D00AF" w:rsidP="00E044C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E044C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28292B"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28292B"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28292B"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28292B"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28292B"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AB4080">
            <w:pPr>
              <w:rPr>
                <w:rFonts w:ascii="Open Sans" w:hAnsi="Open Sans" w:cs="Open Sans"/>
                <w:szCs w:val="20"/>
              </w:rPr>
            </w:pP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B7F240"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28292B"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500E5255" w14:textId="77777777" w:rsidR="00C11F30" w:rsidRDefault="00C11F30" w:rsidP="00AB4080">
            <w:pPr>
              <w:rPr>
                <w:rFonts w:ascii="Open Sans" w:hAnsi="Open Sans" w:cs="Open Sans"/>
                <w:szCs w:val="20"/>
              </w:rPr>
            </w:pPr>
          </w:p>
          <w:p w14:paraId="01F0A753" w14:textId="77777777" w:rsidR="00691B35" w:rsidRDefault="00691B35" w:rsidP="00AB4080">
            <w:pPr>
              <w:rPr>
                <w:rFonts w:ascii="Open Sans" w:hAnsi="Open Sans" w:cs="Open Sans"/>
                <w:szCs w:val="20"/>
              </w:rPr>
            </w:pPr>
          </w:p>
          <w:p w14:paraId="3D8088A2" w14:textId="77777777" w:rsidR="00691B35" w:rsidRDefault="00691B35" w:rsidP="00AB4080">
            <w:pPr>
              <w:rPr>
                <w:rFonts w:ascii="Open Sans" w:hAnsi="Open Sans" w:cs="Open Sans"/>
                <w:szCs w:val="20"/>
              </w:rPr>
            </w:pPr>
          </w:p>
          <w:p w14:paraId="5E8EC2C8" w14:textId="77777777" w:rsidR="00691B35" w:rsidRDefault="00691B35" w:rsidP="00AB4080">
            <w:pPr>
              <w:rPr>
                <w:rFonts w:ascii="Open Sans" w:hAnsi="Open Sans" w:cs="Open Sans"/>
                <w:szCs w:val="20"/>
              </w:rPr>
            </w:pPr>
            <w:r>
              <w:rPr>
                <w:rFonts w:ascii="Open Sans" w:hAnsi="Open Sans" w:cs="Open Sans"/>
                <w:szCs w:val="20"/>
              </w:rPr>
              <w:t>X</w:t>
            </w:r>
          </w:p>
          <w:p w14:paraId="12BD08C1" w14:textId="77777777" w:rsidR="00691B35" w:rsidRDefault="00691B35" w:rsidP="00AB4080">
            <w:pPr>
              <w:rPr>
                <w:rFonts w:ascii="Open Sans" w:hAnsi="Open Sans" w:cs="Open Sans"/>
                <w:szCs w:val="20"/>
              </w:rPr>
            </w:pPr>
          </w:p>
          <w:p w14:paraId="69E9CDB0" w14:textId="1E899441" w:rsidR="00691B35" w:rsidRPr="00C11F30" w:rsidRDefault="00691B35" w:rsidP="00AB4080">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28443C46" w14:textId="77777777" w:rsidR="00C11F30" w:rsidRDefault="00691B35" w:rsidP="00AB4080">
            <w:pPr>
              <w:rPr>
                <w:rFonts w:ascii="Open Sans" w:hAnsi="Open Sans" w:cs="Open Sans"/>
                <w:szCs w:val="20"/>
              </w:rPr>
            </w:pPr>
            <w:r>
              <w:rPr>
                <w:rFonts w:ascii="Open Sans" w:hAnsi="Open Sans" w:cs="Open Sans"/>
                <w:szCs w:val="20"/>
              </w:rPr>
              <w:t>a: pps. 78-79, 166-167, 196-197, 210-211</w:t>
            </w:r>
          </w:p>
          <w:p w14:paraId="49A8F463" w14:textId="77777777" w:rsidR="00691B35" w:rsidRDefault="00691B35" w:rsidP="00AB4080">
            <w:pPr>
              <w:rPr>
                <w:rFonts w:ascii="Open Sans" w:hAnsi="Open Sans" w:cs="Open Sans"/>
                <w:szCs w:val="20"/>
              </w:rPr>
            </w:pPr>
            <w:r>
              <w:rPr>
                <w:rFonts w:ascii="Open Sans" w:hAnsi="Open Sans" w:cs="Open Sans"/>
                <w:szCs w:val="20"/>
              </w:rPr>
              <w:t>b: pps. 89, 108-109, 235, 242-243, 287, 330-331, 362-363</w:t>
            </w:r>
          </w:p>
          <w:p w14:paraId="0799969E" w14:textId="397DFCA1" w:rsidR="00691B35" w:rsidRPr="00C11F30" w:rsidRDefault="00691B35"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62DDDA1"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7C1300FD" w14:textId="77777777" w:rsidR="00691B35" w:rsidRDefault="00691B35" w:rsidP="00AB4080">
            <w:pPr>
              <w:rPr>
                <w:rFonts w:ascii="Open Sans" w:hAnsi="Open Sans" w:cs="Open Sans"/>
                <w:b/>
                <w:szCs w:val="20"/>
              </w:rPr>
            </w:pPr>
          </w:p>
          <w:p w14:paraId="02E06619" w14:textId="09E33222" w:rsidR="00691B35" w:rsidRPr="004C254A" w:rsidRDefault="00691B3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28292B"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28292B" w14:paraId="43A2572F" w14:textId="77777777" w:rsidTr="00E044C1">
        <w:trPr>
          <w:cantSplit/>
          <w:trHeight w:val="148"/>
          <w:jc w:val="center"/>
        </w:trPr>
        <w:tc>
          <w:tcPr>
            <w:tcW w:w="5000" w:type="pct"/>
          </w:tcPr>
          <w:p w14:paraId="149FB93A" w14:textId="77777777" w:rsidR="009D00AF" w:rsidRDefault="009D00AF" w:rsidP="00E044C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E044C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28292B"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E044C1">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28292B"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28292B"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28292B"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E6E64A3"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28292B" w14:paraId="03BD4B85" w14:textId="77777777" w:rsidTr="00E044C1">
        <w:trPr>
          <w:cantSplit/>
          <w:trHeight w:val="148"/>
          <w:jc w:val="center"/>
        </w:trPr>
        <w:tc>
          <w:tcPr>
            <w:tcW w:w="5000" w:type="pct"/>
          </w:tcPr>
          <w:p w14:paraId="45F78F0C" w14:textId="77777777" w:rsidR="009D00AF" w:rsidRDefault="009D00AF" w:rsidP="00E044C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E044C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28292B"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28292B"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61812327" w:rsidR="004F4377" w:rsidRDefault="004F4377" w:rsidP="00AB4080">
            <w:pPr>
              <w:rPr>
                <w:rFonts w:ascii="Open Sans" w:hAnsi="Open Sans" w:cs="Open Sans"/>
                <w:szCs w:val="20"/>
              </w:rPr>
            </w:pPr>
          </w:p>
          <w:p w14:paraId="79B0E22E" w14:textId="77777777" w:rsidR="00311C0B" w:rsidRDefault="00311C0B" w:rsidP="004F4377">
            <w:pPr>
              <w:rPr>
                <w:rFonts w:ascii="Open Sans" w:hAnsi="Open Sans" w:cs="Open Sans"/>
                <w:szCs w:val="20"/>
              </w:rPr>
            </w:pPr>
          </w:p>
          <w:p w14:paraId="1E3C5D04" w14:textId="77777777" w:rsidR="004F4377" w:rsidRDefault="004F4377" w:rsidP="004F4377">
            <w:pPr>
              <w:rPr>
                <w:rFonts w:ascii="Open Sans" w:hAnsi="Open Sans" w:cs="Open Sans"/>
                <w:szCs w:val="20"/>
              </w:rPr>
            </w:pPr>
          </w:p>
          <w:p w14:paraId="322E70A7" w14:textId="5C557DEA" w:rsidR="004F4377" w:rsidRPr="004F4377" w:rsidRDefault="004F4377" w:rsidP="004F4377">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DBEEF78" w:rsidR="00311C0B" w:rsidRPr="00311C0B" w:rsidRDefault="004F4377" w:rsidP="00AB4080">
            <w:pPr>
              <w:rPr>
                <w:rFonts w:ascii="Open Sans" w:hAnsi="Open Sans" w:cs="Open Sans"/>
                <w:szCs w:val="20"/>
              </w:rPr>
            </w:pPr>
            <w:r>
              <w:rPr>
                <w:rFonts w:ascii="Open Sans" w:hAnsi="Open Sans" w:cs="Open Sans"/>
                <w:szCs w:val="20"/>
              </w:rPr>
              <w:t>a: pps. x-xvi, each Panorama section</w:t>
            </w: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42B71BE"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7B3CB4C7" w14:textId="77777777" w:rsidR="004F4377" w:rsidRDefault="004F4377" w:rsidP="00AB4080">
            <w:pPr>
              <w:rPr>
                <w:rFonts w:ascii="Open Sans" w:hAnsi="Open Sans" w:cs="Open Sans"/>
                <w:b/>
                <w:szCs w:val="20"/>
              </w:rPr>
            </w:pPr>
          </w:p>
          <w:p w14:paraId="35D6AD49" w14:textId="12B10F30" w:rsidR="004F4377" w:rsidRPr="004C254A" w:rsidRDefault="004F4377"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28292B"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9B42D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28292B" w14:paraId="612A03BD" w14:textId="77777777" w:rsidTr="00E044C1">
        <w:trPr>
          <w:cantSplit/>
          <w:trHeight w:val="148"/>
          <w:jc w:val="center"/>
        </w:trPr>
        <w:tc>
          <w:tcPr>
            <w:tcW w:w="5000" w:type="pct"/>
          </w:tcPr>
          <w:p w14:paraId="1006D422" w14:textId="77777777" w:rsidR="009D00AF" w:rsidRDefault="009D00AF" w:rsidP="00E044C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E044C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28292B"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28292B"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28292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28292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28292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02E99AD3" w14:textId="77777777" w:rsidR="00311C0B" w:rsidRDefault="00311C0B" w:rsidP="00AB4080">
            <w:pPr>
              <w:rPr>
                <w:rFonts w:ascii="Open Sans" w:hAnsi="Open Sans" w:cs="Open Sans"/>
                <w:szCs w:val="20"/>
              </w:rPr>
            </w:pPr>
          </w:p>
          <w:p w14:paraId="79F60720" w14:textId="77777777" w:rsidR="004F4377" w:rsidRDefault="004F4377" w:rsidP="00AB4080">
            <w:pPr>
              <w:rPr>
                <w:rFonts w:ascii="Open Sans" w:hAnsi="Open Sans" w:cs="Open Sans"/>
                <w:szCs w:val="20"/>
              </w:rPr>
            </w:pPr>
          </w:p>
          <w:p w14:paraId="333775C7" w14:textId="77777777" w:rsidR="004F4377" w:rsidRDefault="004F4377" w:rsidP="00AB4080">
            <w:pPr>
              <w:rPr>
                <w:rFonts w:ascii="Open Sans" w:hAnsi="Open Sans" w:cs="Open Sans"/>
                <w:szCs w:val="20"/>
              </w:rPr>
            </w:pPr>
          </w:p>
          <w:p w14:paraId="27B15A54" w14:textId="640ED3C0" w:rsidR="004F4377" w:rsidRPr="00311C0B" w:rsidRDefault="004F4377" w:rsidP="00AB4080">
            <w:pPr>
              <w:rPr>
                <w:rFonts w:ascii="Open Sans" w:hAnsi="Open Sans" w:cs="Open Sans"/>
                <w:szCs w:val="20"/>
              </w:rPr>
            </w:pPr>
            <w:r>
              <w:rPr>
                <w:rFonts w:ascii="Open Sans" w:hAnsi="Open Sans" w:cs="Open Sans"/>
                <w:szCs w:val="20"/>
              </w:rPr>
              <w:br/>
            </w:r>
            <w:r>
              <w:rPr>
                <w:rFonts w:ascii="Open Sans" w:hAnsi="Open Sans" w:cs="Open Sans"/>
                <w:szCs w:val="20"/>
              </w:rPr>
              <w:br/>
              <w:t>X</w:t>
            </w: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6E2B7B34" w:rsidR="00311C0B" w:rsidRPr="00311C0B" w:rsidRDefault="004F4377" w:rsidP="00AB4080">
            <w:pPr>
              <w:rPr>
                <w:rFonts w:ascii="Open Sans" w:hAnsi="Open Sans" w:cs="Open Sans"/>
                <w:szCs w:val="20"/>
              </w:rPr>
            </w:pPr>
            <w:r>
              <w:rPr>
                <w:rFonts w:ascii="Open Sans" w:hAnsi="Open Sans" w:cs="Open Sans"/>
                <w:szCs w:val="20"/>
              </w:rPr>
              <w:t>a: Addressed throughout with the Sur internet activity in each Unit</w:t>
            </w:r>
            <w:r>
              <w:rPr>
                <w:rFonts w:ascii="Tahoma" w:hAnsi="Tahoma" w:cs="Tahoma"/>
                <w:szCs w:val="20"/>
              </w:rPr>
              <w:t>é</w:t>
            </w:r>
            <w:r>
              <w:rPr>
                <w:rFonts w:ascii="Open Sans" w:hAnsi="Open Sans" w:cs="Open Sans"/>
                <w:szCs w:val="20"/>
              </w:rPr>
              <w:t>’s Panorama(s).</w:t>
            </w: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60AACCB"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BF0297E" w14:textId="77777777" w:rsidR="004F4377" w:rsidRDefault="004F4377" w:rsidP="00AB4080">
            <w:pPr>
              <w:rPr>
                <w:rFonts w:ascii="Open Sans" w:hAnsi="Open Sans" w:cs="Open Sans"/>
                <w:b/>
                <w:szCs w:val="20"/>
              </w:rPr>
            </w:pPr>
          </w:p>
          <w:p w14:paraId="113EA369" w14:textId="799FF5A5" w:rsidR="004F4377" w:rsidRPr="004C254A" w:rsidRDefault="004F4377"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28292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28292B" w14:paraId="4A46F9C0" w14:textId="77777777" w:rsidTr="00E044C1">
        <w:trPr>
          <w:cantSplit/>
          <w:trHeight w:val="148"/>
          <w:jc w:val="center"/>
        </w:trPr>
        <w:tc>
          <w:tcPr>
            <w:tcW w:w="5000" w:type="pct"/>
          </w:tcPr>
          <w:p w14:paraId="23DE454D" w14:textId="77777777" w:rsidR="009D00AF" w:rsidRDefault="009D00AF" w:rsidP="00E044C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E044C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28292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E044C1">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28292B"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28292B"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9B42DA"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A75285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28292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337F986" w14:textId="77777777" w:rsidR="00B94825" w:rsidRDefault="00B94825" w:rsidP="004A00B4">
            <w:pPr>
              <w:rPr>
                <w:rFonts w:ascii="Open Sans" w:hAnsi="Open Sans" w:cs="Open Sans"/>
                <w:szCs w:val="20"/>
              </w:rPr>
            </w:pPr>
          </w:p>
          <w:p w14:paraId="30F7AB08" w14:textId="77777777" w:rsidR="004F4377" w:rsidRDefault="004F4377" w:rsidP="004A00B4">
            <w:pPr>
              <w:rPr>
                <w:rFonts w:ascii="Open Sans" w:hAnsi="Open Sans" w:cs="Open Sans"/>
                <w:szCs w:val="20"/>
              </w:rPr>
            </w:pPr>
          </w:p>
          <w:p w14:paraId="435B906B" w14:textId="77777777" w:rsidR="004F4377" w:rsidRDefault="004F4377" w:rsidP="004A00B4">
            <w:pPr>
              <w:rPr>
                <w:rFonts w:ascii="Open Sans" w:hAnsi="Open Sans" w:cs="Open Sans"/>
                <w:szCs w:val="20"/>
              </w:rPr>
            </w:pPr>
          </w:p>
          <w:p w14:paraId="2A84A57F" w14:textId="3616D0DB" w:rsidR="004F4377" w:rsidRPr="000479DB" w:rsidRDefault="004F4377"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00C7B174" w:rsidR="004F4377" w:rsidRPr="00C16190" w:rsidRDefault="004F4377" w:rsidP="004A00B4">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BE77414"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Yes</w:t>
            </w:r>
          </w:p>
          <w:p w14:paraId="3DD4E087" w14:textId="77777777" w:rsidR="004F4377" w:rsidRDefault="004F4377" w:rsidP="004A00B4">
            <w:pPr>
              <w:rPr>
                <w:rFonts w:ascii="Open Sans" w:hAnsi="Open Sans" w:cs="Open Sans"/>
                <w:b/>
                <w:sz w:val="20"/>
                <w:szCs w:val="20"/>
              </w:rPr>
            </w:pPr>
          </w:p>
          <w:p w14:paraId="4EC67923" w14:textId="1970109D" w:rsidR="004F4377" w:rsidRPr="008F6BE9" w:rsidRDefault="004F4377" w:rsidP="004A00B4">
            <w:pPr>
              <w:rPr>
                <w:rFonts w:ascii="Open Sans" w:hAnsi="Open Sans" w:cs="Open Sans"/>
                <w:sz w:val="20"/>
                <w:szCs w:val="20"/>
              </w:rPr>
            </w:pP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5600B" w:rsidRPr="0028292B" w14:paraId="184B408E" w14:textId="77777777" w:rsidTr="00AB4080">
        <w:trPr>
          <w:cantSplit/>
          <w:trHeight w:val="1916"/>
          <w:jc w:val="center"/>
        </w:trPr>
        <w:tc>
          <w:tcPr>
            <w:tcW w:w="744" w:type="pct"/>
            <w:vAlign w:val="center"/>
          </w:tcPr>
          <w:p w14:paraId="5A45A506" w14:textId="77777777" w:rsidR="00B5600B" w:rsidRPr="000479DB" w:rsidRDefault="00B5600B" w:rsidP="00B5600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B5600B" w:rsidRPr="000479DB" w:rsidRDefault="00B5600B" w:rsidP="00B5600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B5600B" w:rsidRPr="000479DB" w:rsidRDefault="00B5600B" w:rsidP="00B5600B">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Pr>
                <w:rFonts w:ascii="Open Sans" w:eastAsia="Arial" w:hAnsi="Open Sans" w:cs="Open Sans"/>
                <w:b/>
                <w:szCs w:val="20"/>
              </w:rPr>
              <w:t>in elementary and middle school</w:t>
            </w:r>
          </w:p>
          <w:p w14:paraId="4DB12C1F" w14:textId="77777777" w:rsidR="00B5600B" w:rsidRPr="000479DB" w:rsidRDefault="00B5600B" w:rsidP="00B5600B">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B5600B" w:rsidRPr="000479DB" w:rsidRDefault="00B5600B" w:rsidP="00B5600B">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B5600B" w:rsidRPr="00B94825" w:rsidRDefault="00B5600B" w:rsidP="00B5600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3B94546E" w14:textId="77777777" w:rsidR="00B5600B" w:rsidRDefault="00B5600B" w:rsidP="00B5600B">
            <w:pPr>
              <w:rPr>
                <w:rFonts w:ascii="Open Sans" w:hAnsi="Open Sans" w:cs="Open Sans"/>
                <w:szCs w:val="20"/>
              </w:rPr>
            </w:pPr>
          </w:p>
          <w:p w14:paraId="3B693F0B" w14:textId="77777777" w:rsidR="00B5600B" w:rsidRDefault="00B5600B" w:rsidP="00B5600B">
            <w:pPr>
              <w:rPr>
                <w:rFonts w:ascii="Open Sans" w:hAnsi="Open Sans" w:cs="Open Sans"/>
                <w:szCs w:val="20"/>
              </w:rPr>
            </w:pPr>
          </w:p>
          <w:p w14:paraId="046D8576" w14:textId="77777777" w:rsidR="00B5600B" w:rsidRDefault="00B5600B" w:rsidP="00B5600B">
            <w:pPr>
              <w:rPr>
                <w:rFonts w:ascii="Open Sans" w:hAnsi="Open Sans" w:cs="Open Sans"/>
                <w:szCs w:val="20"/>
              </w:rPr>
            </w:pPr>
          </w:p>
          <w:p w14:paraId="5506EFA3" w14:textId="77777777" w:rsidR="00B5600B" w:rsidRDefault="00B5600B" w:rsidP="00B5600B">
            <w:pPr>
              <w:rPr>
                <w:rFonts w:ascii="Open Sans" w:hAnsi="Open Sans" w:cs="Open Sans"/>
                <w:szCs w:val="20"/>
              </w:rPr>
            </w:pPr>
            <w:r>
              <w:rPr>
                <w:rFonts w:ascii="Open Sans" w:hAnsi="Open Sans" w:cs="Open Sans"/>
                <w:szCs w:val="20"/>
              </w:rPr>
              <w:t>X</w:t>
            </w:r>
          </w:p>
          <w:p w14:paraId="64C8CAF7" w14:textId="77777777" w:rsidR="00B5600B" w:rsidRDefault="00B5600B" w:rsidP="00B5600B">
            <w:pPr>
              <w:rPr>
                <w:rFonts w:ascii="Open Sans" w:hAnsi="Open Sans" w:cs="Open Sans"/>
                <w:szCs w:val="20"/>
              </w:rPr>
            </w:pPr>
          </w:p>
          <w:p w14:paraId="6F664054" w14:textId="77777777" w:rsidR="00B5600B" w:rsidRDefault="00B5600B" w:rsidP="00B5600B">
            <w:pPr>
              <w:rPr>
                <w:rFonts w:ascii="Open Sans" w:hAnsi="Open Sans" w:cs="Open Sans"/>
                <w:szCs w:val="20"/>
              </w:rPr>
            </w:pPr>
          </w:p>
          <w:p w14:paraId="42DDB383" w14:textId="77777777" w:rsidR="00B5600B" w:rsidRDefault="00B5600B" w:rsidP="00B5600B">
            <w:pPr>
              <w:rPr>
                <w:rFonts w:ascii="Open Sans" w:hAnsi="Open Sans" w:cs="Open Sans"/>
                <w:szCs w:val="20"/>
              </w:rPr>
            </w:pPr>
            <w:r>
              <w:rPr>
                <w:rFonts w:ascii="Open Sans" w:hAnsi="Open Sans" w:cs="Open Sans"/>
                <w:szCs w:val="20"/>
              </w:rPr>
              <w:t>X</w:t>
            </w:r>
          </w:p>
          <w:p w14:paraId="44D063FC" w14:textId="77777777" w:rsidR="00B5600B" w:rsidRDefault="00B5600B" w:rsidP="00B5600B">
            <w:pPr>
              <w:rPr>
                <w:rFonts w:ascii="Open Sans" w:hAnsi="Open Sans" w:cs="Open Sans"/>
                <w:szCs w:val="20"/>
              </w:rPr>
            </w:pPr>
          </w:p>
          <w:p w14:paraId="4183A5C0" w14:textId="6948CF5B" w:rsidR="00B5600B" w:rsidRPr="000479DB" w:rsidRDefault="00B5600B" w:rsidP="00B5600B">
            <w:pPr>
              <w:rPr>
                <w:rFonts w:ascii="Open Sans" w:hAnsi="Open Sans" w:cs="Open Sans"/>
                <w:szCs w:val="20"/>
              </w:rPr>
            </w:pPr>
            <w:r>
              <w:rPr>
                <w:rFonts w:ascii="Open Sans" w:hAnsi="Open Sans" w:cs="Open Sans"/>
                <w:szCs w:val="20"/>
              </w:rPr>
              <w:t>X</w:t>
            </w:r>
          </w:p>
        </w:tc>
        <w:tc>
          <w:tcPr>
            <w:tcW w:w="249" w:type="pct"/>
          </w:tcPr>
          <w:p w14:paraId="727A8DD0" w14:textId="77777777" w:rsidR="00B5600B" w:rsidRPr="000479DB" w:rsidRDefault="00B5600B" w:rsidP="00B5600B">
            <w:pPr>
              <w:rPr>
                <w:rFonts w:ascii="Open Sans" w:hAnsi="Open Sans" w:cs="Open Sans"/>
                <w:szCs w:val="20"/>
              </w:rPr>
            </w:pPr>
          </w:p>
        </w:tc>
        <w:tc>
          <w:tcPr>
            <w:tcW w:w="1738" w:type="pct"/>
          </w:tcPr>
          <w:p w14:paraId="5696E7B8" w14:textId="77777777" w:rsidR="00B5600B" w:rsidRDefault="00B5600B" w:rsidP="00B5600B">
            <w:pPr>
              <w:rPr>
                <w:rFonts w:ascii="Open Sans" w:hAnsi="Open Sans" w:cs="Open Sans"/>
                <w:szCs w:val="20"/>
              </w:rPr>
            </w:pPr>
            <w:r>
              <w:rPr>
                <w:rFonts w:ascii="Open Sans" w:hAnsi="Open Sans" w:cs="Open Sans"/>
                <w:szCs w:val="20"/>
              </w:rPr>
              <w:t>a: pps. xxvii-xxviii</w:t>
            </w:r>
          </w:p>
          <w:p w14:paraId="76445C7A" w14:textId="77777777" w:rsidR="00B5600B" w:rsidRPr="00B5600B" w:rsidRDefault="00B5600B" w:rsidP="00B5600B">
            <w:pPr>
              <w:rPr>
                <w:rFonts w:ascii="Open Sans" w:hAnsi="Open Sans" w:cs="Open Sans"/>
                <w:szCs w:val="20"/>
              </w:rPr>
            </w:pPr>
            <w:r w:rsidRPr="00B5600B">
              <w:rPr>
                <w:rFonts w:ascii="Open Sans" w:hAnsi="Open Sans" w:cs="Open Sans"/>
                <w:szCs w:val="20"/>
              </w:rPr>
              <w:t>b:pps. 2, 128, 172</w:t>
            </w:r>
          </w:p>
          <w:p w14:paraId="629F6750" w14:textId="379C9DF8" w:rsidR="00B5600B" w:rsidRPr="00B5600B" w:rsidRDefault="00B5600B" w:rsidP="00B5600B">
            <w:pPr>
              <w:rPr>
                <w:rFonts w:ascii="Open Sans" w:hAnsi="Open Sans" w:cs="Open Sans"/>
                <w:szCs w:val="20"/>
                <w:lang w:val="fr-FR"/>
              </w:rPr>
            </w:pPr>
            <w:r>
              <w:rPr>
                <w:rFonts w:ascii="Open Sans" w:hAnsi="Open Sans" w:cs="Open Sans"/>
                <w:szCs w:val="20"/>
                <w:lang w:val="fr-FR"/>
              </w:rPr>
              <w:t>c</w:t>
            </w:r>
            <w:r w:rsidRPr="004F4377">
              <w:rPr>
                <w:rFonts w:ascii="Open Sans" w:hAnsi="Open Sans" w:cs="Open Sans"/>
                <w:szCs w:val="20"/>
                <w:lang w:val="fr-FR"/>
              </w:rPr>
              <w:t>: R.2, R.3, Unit</w:t>
            </w:r>
            <w:r w:rsidRPr="004F4377">
              <w:rPr>
                <w:rFonts w:ascii="Tahoma" w:hAnsi="Tahoma" w:cs="Tahoma"/>
                <w:szCs w:val="20"/>
                <w:lang w:val="fr-FR"/>
              </w:rPr>
              <w:t>é</w:t>
            </w:r>
            <w:r>
              <w:rPr>
                <w:rFonts w:ascii="Open Sans" w:hAnsi="Open Sans" w:cs="Open Sans"/>
                <w:szCs w:val="20"/>
                <w:lang w:val="fr-FR"/>
              </w:rPr>
              <w:t xml:space="preserve"> Pr</w:t>
            </w:r>
            <w:r>
              <w:rPr>
                <w:rFonts w:ascii="Tahoma" w:hAnsi="Tahoma" w:cs="Tahoma"/>
                <w:szCs w:val="20"/>
                <w:lang w:val="fr-FR"/>
              </w:rPr>
              <w:t>é</w:t>
            </w:r>
            <w:r>
              <w:rPr>
                <w:rFonts w:ascii="Open Sans" w:hAnsi="Open Sans" w:cs="Open Sans"/>
                <w:szCs w:val="20"/>
                <w:lang w:val="fr-FR"/>
              </w:rPr>
              <w:t>liminaire, Unit</w:t>
            </w:r>
            <w:r>
              <w:rPr>
                <w:rFonts w:ascii="Tahoma" w:hAnsi="Tahoma" w:cs="Tahoma"/>
                <w:szCs w:val="20"/>
                <w:lang w:val="fr-FR"/>
              </w:rPr>
              <w:t>é</w:t>
            </w:r>
            <w:r>
              <w:rPr>
                <w:rFonts w:ascii="Open Sans" w:hAnsi="Open Sans" w:cs="Open Sans"/>
                <w:szCs w:val="20"/>
                <w:lang w:val="fr-FR"/>
              </w:rPr>
              <w:t xml:space="preserve"> 4, Le</w:t>
            </w:r>
            <w:r>
              <w:rPr>
                <w:rFonts w:ascii="Tahoma" w:hAnsi="Tahoma" w:cs="Tahoma"/>
                <w:szCs w:val="20"/>
                <w:lang w:val="fr-FR"/>
              </w:rPr>
              <w:t>ç</w:t>
            </w:r>
            <w:r>
              <w:rPr>
                <w:rFonts w:ascii="Open Sans" w:hAnsi="Open Sans" w:cs="Open Sans"/>
                <w:szCs w:val="20"/>
                <w:lang w:val="fr-FR"/>
              </w:rPr>
              <w:t>on 1A, Le</w:t>
            </w:r>
            <w:r>
              <w:rPr>
                <w:rFonts w:ascii="Tahoma" w:hAnsi="Tahoma" w:cs="Tahoma"/>
                <w:szCs w:val="20"/>
                <w:lang w:val="fr-FR"/>
              </w:rPr>
              <w:t>ç</w:t>
            </w:r>
            <w:r>
              <w:rPr>
                <w:rFonts w:ascii="Open Sans" w:hAnsi="Open Sans" w:cs="Open Sans"/>
                <w:szCs w:val="20"/>
                <w:lang w:val="fr-FR"/>
              </w:rPr>
              <w:t>on 2B, Le</w:t>
            </w:r>
            <w:r>
              <w:rPr>
                <w:rFonts w:ascii="Tahoma" w:hAnsi="Tahoma" w:cs="Tahoma"/>
                <w:szCs w:val="20"/>
                <w:lang w:val="fr-FR"/>
              </w:rPr>
              <w:t>ç</w:t>
            </w:r>
            <w:r>
              <w:rPr>
                <w:rFonts w:ascii="Open Sans" w:hAnsi="Open Sans" w:cs="Open Sans"/>
                <w:szCs w:val="20"/>
                <w:lang w:val="fr-FR"/>
              </w:rPr>
              <w:t>on 3B, Le</w:t>
            </w:r>
            <w:r>
              <w:rPr>
                <w:rFonts w:ascii="Tahoma" w:hAnsi="Tahoma" w:cs="Tahoma"/>
                <w:szCs w:val="20"/>
                <w:lang w:val="fr-FR"/>
              </w:rPr>
              <w:t>ç</w:t>
            </w:r>
            <w:r>
              <w:rPr>
                <w:rFonts w:ascii="Open Sans" w:hAnsi="Open Sans" w:cs="Open Sans"/>
                <w:szCs w:val="20"/>
                <w:lang w:val="fr-FR"/>
              </w:rPr>
              <w:t>on 5A</w:t>
            </w:r>
          </w:p>
        </w:tc>
      </w:tr>
      <w:tr w:rsidR="00B5600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B5600B" w:rsidRPr="004C254A" w:rsidRDefault="00B5600B" w:rsidP="00B5600B">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4.1 standards required</w:t>
            </w:r>
            <w:r w:rsidRPr="008B7A7A">
              <w:rPr>
                <w:rFonts w:ascii="Open Sans" w:hAnsi="Open Sans" w:cs="Open Sans"/>
                <w:b/>
                <w:i/>
                <w:szCs w:val="20"/>
              </w:rPr>
              <w:t xml:space="preserve">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c>
          <w:tcPr>
            <w:tcW w:w="249" w:type="pct"/>
            <w:shd w:val="clear" w:color="auto" w:fill="F2F2F2" w:themeFill="background1" w:themeFillShade="F2"/>
          </w:tcPr>
          <w:p w14:paraId="34BCB73A" w14:textId="77777777" w:rsidR="00B5600B" w:rsidRDefault="00B5600B" w:rsidP="00B5600B">
            <w:pPr>
              <w:rPr>
                <w:rFonts w:ascii="Open Sans" w:hAnsi="Open Sans" w:cs="Open Sans"/>
                <w:b/>
                <w:szCs w:val="20"/>
              </w:rPr>
            </w:pPr>
            <w:r w:rsidRPr="004C254A">
              <w:rPr>
                <w:rFonts w:ascii="Open Sans" w:hAnsi="Open Sans" w:cs="Open Sans"/>
                <w:b/>
                <w:szCs w:val="20"/>
              </w:rPr>
              <w:t>Yes</w:t>
            </w:r>
          </w:p>
          <w:p w14:paraId="656AB009" w14:textId="77777777" w:rsidR="00B5600B" w:rsidRDefault="00B5600B" w:rsidP="00B5600B">
            <w:pPr>
              <w:rPr>
                <w:rFonts w:ascii="Open Sans" w:hAnsi="Open Sans" w:cs="Open Sans"/>
                <w:b/>
                <w:szCs w:val="20"/>
              </w:rPr>
            </w:pPr>
          </w:p>
          <w:p w14:paraId="322FDA7E" w14:textId="461F2856" w:rsidR="00B5600B" w:rsidRPr="004C254A" w:rsidRDefault="00B5600B" w:rsidP="00B5600B">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B5600B" w:rsidRPr="004C254A" w:rsidRDefault="00B5600B" w:rsidP="00B5600B">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B5600B" w:rsidRPr="004C254A" w:rsidRDefault="00B5600B" w:rsidP="00B5600B">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28292B" w14:paraId="7648B842" w14:textId="77777777" w:rsidTr="00E044C1">
        <w:trPr>
          <w:cantSplit/>
          <w:trHeight w:val="148"/>
          <w:jc w:val="center"/>
        </w:trPr>
        <w:tc>
          <w:tcPr>
            <w:tcW w:w="5000" w:type="pct"/>
          </w:tcPr>
          <w:p w14:paraId="1FE811F8" w14:textId="77777777" w:rsidR="009D00AF" w:rsidRDefault="009D00AF" w:rsidP="00E044C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E044C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28292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28292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28292B"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28292B"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28292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065670"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28292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28292B" w14:paraId="45FFA2F1" w14:textId="77777777" w:rsidTr="00E044C1">
        <w:trPr>
          <w:cantSplit/>
          <w:trHeight w:val="148"/>
          <w:jc w:val="center"/>
        </w:trPr>
        <w:tc>
          <w:tcPr>
            <w:tcW w:w="5000" w:type="pct"/>
          </w:tcPr>
          <w:p w14:paraId="5ED1A373" w14:textId="77777777" w:rsidR="009D00AF" w:rsidRDefault="009D00AF" w:rsidP="00E044C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E044C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28292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6850332" w14:textId="77777777" w:rsidR="00325A68" w:rsidRDefault="00325A68" w:rsidP="00AB4080">
            <w:pPr>
              <w:rPr>
                <w:rFonts w:ascii="Open Sans" w:hAnsi="Open Sans" w:cs="Open Sans"/>
                <w:szCs w:val="20"/>
              </w:rPr>
            </w:pPr>
          </w:p>
          <w:p w14:paraId="2056BBAE" w14:textId="77777777" w:rsidR="008C14CE" w:rsidRDefault="008C14CE" w:rsidP="00AB4080">
            <w:pPr>
              <w:rPr>
                <w:rFonts w:ascii="Open Sans" w:hAnsi="Open Sans" w:cs="Open Sans"/>
                <w:szCs w:val="20"/>
              </w:rPr>
            </w:pPr>
          </w:p>
          <w:p w14:paraId="03C4A2AE" w14:textId="77777777" w:rsidR="008C14CE" w:rsidRDefault="008C14CE" w:rsidP="00AB4080">
            <w:pPr>
              <w:rPr>
                <w:rFonts w:ascii="Open Sans" w:hAnsi="Open Sans" w:cs="Open Sans"/>
                <w:szCs w:val="20"/>
              </w:rPr>
            </w:pPr>
          </w:p>
          <w:p w14:paraId="57686BC8" w14:textId="77777777" w:rsidR="008C14CE" w:rsidRDefault="008C14CE" w:rsidP="00AB4080">
            <w:pPr>
              <w:rPr>
                <w:rFonts w:ascii="Open Sans" w:hAnsi="Open Sans" w:cs="Open Sans"/>
                <w:szCs w:val="20"/>
              </w:rPr>
            </w:pPr>
            <w:r>
              <w:rPr>
                <w:rFonts w:ascii="Open Sans" w:hAnsi="Open Sans" w:cs="Open Sans"/>
                <w:szCs w:val="20"/>
              </w:rPr>
              <w:t>X</w:t>
            </w:r>
          </w:p>
          <w:p w14:paraId="347FF6AC" w14:textId="77777777" w:rsidR="008C14CE" w:rsidRDefault="008C14CE" w:rsidP="00AB4080">
            <w:pPr>
              <w:rPr>
                <w:rFonts w:ascii="Open Sans" w:hAnsi="Open Sans" w:cs="Open Sans"/>
                <w:szCs w:val="20"/>
              </w:rPr>
            </w:pPr>
          </w:p>
          <w:p w14:paraId="7553CC18" w14:textId="77777777" w:rsidR="008C14CE" w:rsidRDefault="008C14CE" w:rsidP="00AB4080">
            <w:pPr>
              <w:rPr>
                <w:rFonts w:ascii="Open Sans" w:hAnsi="Open Sans" w:cs="Open Sans"/>
                <w:szCs w:val="20"/>
              </w:rPr>
            </w:pPr>
          </w:p>
          <w:p w14:paraId="5F7A5DB3" w14:textId="77777777" w:rsidR="008C14CE" w:rsidRDefault="008C14CE" w:rsidP="00AB4080">
            <w:pPr>
              <w:rPr>
                <w:rFonts w:ascii="Open Sans" w:hAnsi="Open Sans" w:cs="Open Sans"/>
                <w:szCs w:val="20"/>
              </w:rPr>
            </w:pPr>
            <w:r>
              <w:rPr>
                <w:rFonts w:ascii="Open Sans" w:hAnsi="Open Sans" w:cs="Open Sans"/>
                <w:szCs w:val="20"/>
              </w:rPr>
              <w:t>X</w:t>
            </w:r>
          </w:p>
          <w:p w14:paraId="41382D1D" w14:textId="77777777" w:rsidR="008C14CE" w:rsidRDefault="008C14CE" w:rsidP="00AB4080">
            <w:pPr>
              <w:rPr>
                <w:rFonts w:ascii="Open Sans" w:hAnsi="Open Sans" w:cs="Open Sans"/>
                <w:szCs w:val="20"/>
              </w:rPr>
            </w:pPr>
          </w:p>
          <w:p w14:paraId="760CB8DD" w14:textId="77777777" w:rsidR="008C14CE" w:rsidRDefault="008C14CE" w:rsidP="00AB4080">
            <w:pPr>
              <w:rPr>
                <w:rFonts w:ascii="Open Sans" w:hAnsi="Open Sans" w:cs="Open Sans"/>
                <w:szCs w:val="20"/>
              </w:rPr>
            </w:pPr>
          </w:p>
          <w:p w14:paraId="3ED52CF5" w14:textId="77777777" w:rsidR="008C14CE" w:rsidRDefault="008C14CE" w:rsidP="00AB4080">
            <w:pPr>
              <w:rPr>
                <w:rFonts w:ascii="Open Sans" w:hAnsi="Open Sans" w:cs="Open Sans"/>
                <w:szCs w:val="20"/>
              </w:rPr>
            </w:pPr>
          </w:p>
          <w:p w14:paraId="74CDCC24" w14:textId="77777777" w:rsidR="008C14CE" w:rsidRDefault="008C14CE" w:rsidP="00AB4080">
            <w:pPr>
              <w:rPr>
                <w:rFonts w:ascii="Open Sans" w:hAnsi="Open Sans" w:cs="Open Sans"/>
                <w:szCs w:val="20"/>
              </w:rPr>
            </w:pPr>
          </w:p>
          <w:p w14:paraId="1F8B61E8" w14:textId="21D1D4B0" w:rsidR="008C14CE" w:rsidRPr="00325A68" w:rsidRDefault="008C14CE" w:rsidP="00AB4080">
            <w:pPr>
              <w:rPr>
                <w:rFonts w:ascii="Open Sans" w:hAnsi="Open Sans" w:cs="Open Sans"/>
                <w:szCs w:val="20"/>
              </w:rPr>
            </w:pPr>
          </w:p>
        </w:tc>
        <w:tc>
          <w:tcPr>
            <w:tcW w:w="249" w:type="pct"/>
          </w:tcPr>
          <w:p w14:paraId="05E8C7E2" w14:textId="77777777" w:rsidR="00325A68" w:rsidRDefault="00325A68" w:rsidP="00AB4080">
            <w:pPr>
              <w:rPr>
                <w:rFonts w:ascii="Open Sans" w:hAnsi="Open Sans" w:cs="Open Sans"/>
                <w:szCs w:val="20"/>
              </w:rPr>
            </w:pPr>
          </w:p>
          <w:p w14:paraId="04397208" w14:textId="77777777" w:rsidR="00767B41" w:rsidRDefault="00767B41" w:rsidP="00AB4080">
            <w:pPr>
              <w:rPr>
                <w:rFonts w:ascii="Open Sans" w:hAnsi="Open Sans" w:cs="Open Sans"/>
                <w:szCs w:val="20"/>
              </w:rPr>
            </w:pPr>
          </w:p>
          <w:p w14:paraId="13061DBB" w14:textId="77777777" w:rsidR="00767B41" w:rsidRDefault="00767B41" w:rsidP="00AB4080">
            <w:pPr>
              <w:rPr>
                <w:rFonts w:ascii="Open Sans" w:hAnsi="Open Sans" w:cs="Open Sans"/>
                <w:szCs w:val="20"/>
              </w:rPr>
            </w:pPr>
          </w:p>
          <w:p w14:paraId="0F5CA56C" w14:textId="77777777" w:rsidR="00767B41" w:rsidRDefault="00767B41" w:rsidP="00AB4080">
            <w:pPr>
              <w:rPr>
                <w:rFonts w:ascii="Open Sans" w:hAnsi="Open Sans" w:cs="Open Sans"/>
                <w:szCs w:val="20"/>
              </w:rPr>
            </w:pPr>
          </w:p>
          <w:p w14:paraId="2F153320" w14:textId="77777777" w:rsidR="00767B41" w:rsidRDefault="00767B41" w:rsidP="00AB4080">
            <w:pPr>
              <w:rPr>
                <w:rFonts w:ascii="Open Sans" w:hAnsi="Open Sans" w:cs="Open Sans"/>
                <w:szCs w:val="20"/>
              </w:rPr>
            </w:pPr>
          </w:p>
          <w:p w14:paraId="5D497E5D" w14:textId="77777777" w:rsidR="00767B41" w:rsidRDefault="00767B41" w:rsidP="00AB4080">
            <w:pPr>
              <w:rPr>
                <w:rFonts w:ascii="Open Sans" w:hAnsi="Open Sans" w:cs="Open Sans"/>
                <w:szCs w:val="20"/>
              </w:rPr>
            </w:pPr>
          </w:p>
          <w:p w14:paraId="25DE77E1" w14:textId="77777777" w:rsidR="00767B41" w:rsidRDefault="00767B41" w:rsidP="00AB4080">
            <w:pPr>
              <w:rPr>
                <w:rFonts w:ascii="Open Sans" w:hAnsi="Open Sans" w:cs="Open Sans"/>
                <w:szCs w:val="20"/>
              </w:rPr>
            </w:pPr>
          </w:p>
          <w:p w14:paraId="2085CF7C" w14:textId="77777777" w:rsidR="00767B41" w:rsidRDefault="00767B41" w:rsidP="00AB4080">
            <w:pPr>
              <w:rPr>
                <w:rFonts w:ascii="Open Sans" w:hAnsi="Open Sans" w:cs="Open Sans"/>
                <w:szCs w:val="20"/>
              </w:rPr>
            </w:pPr>
          </w:p>
          <w:p w14:paraId="79B6E84E" w14:textId="77777777" w:rsidR="00767B41" w:rsidRDefault="00767B41" w:rsidP="00AB4080">
            <w:pPr>
              <w:rPr>
                <w:rFonts w:ascii="Open Sans" w:hAnsi="Open Sans" w:cs="Open Sans"/>
                <w:szCs w:val="20"/>
              </w:rPr>
            </w:pPr>
          </w:p>
          <w:p w14:paraId="4E30BC59" w14:textId="77777777" w:rsidR="00767B41" w:rsidRDefault="00767B41" w:rsidP="00AB4080">
            <w:pPr>
              <w:rPr>
                <w:rFonts w:ascii="Open Sans" w:hAnsi="Open Sans" w:cs="Open Sans"/>
                <w:szCs w:val="20"/>
              </w:rPr>
            </w:pPr>
          </w:p>
          <w:p w14:paraId="62F2CC0C" w14:textId="77777777" w:rsidR="00767B41" w:rsidRDefault="00767B41" w:rsidP="00AB4080">
            <w:pPr>
              <w:rPr>
                <w:rFonts w:ascii="Open Sans" w:hAnsi="Open Sans" w:cs="Open Sans"/>
                <w:szCs w:val="20"/>
              </w:rPr>
            </w:pPr>
          </w:p>
          <w:p w14:paraId="4137CE62" w14:textId="6D0A8402" w:rsidR="00767B41" w:rsidRPr="00325A68" w:rsidRDefault="00767B41" w:rsidP="00AB4080">
            <w:pPr>
              <w:rPr>
                <w:rFonts w:ascii="Open Sans" w:hAnsi="Open Sans" w:cs="Open Sans"/>
                <w:szCs w:val="20"/>
              </w:rPr>
            </w:pPr>
            <w:r>
              <w:rPr>
                <w:rFonts w:ascii="Open Sans" w:hAnsi="Open Sans" w:cs="Open Sans"/>
                <w:szCs w:val="20"/>
              </w:rPr>
              <w:t>X</w:t>
            </w:r>
          </w:p>
        </w:tc>
        <w:tc>
          <w:tcPr>
            <w:tcW w:w="1738" w:type="pct"/>
          </w:tcPr>
          <w:p w14:paraId="7DADD685" w14:textId="77777777" w:rsidR="00325A68" w:rsidRPr="00C16190" w:rsidRDefault="008C14CE" w:rsidP="00AB4080">
            <w:pPr>
              <w:rPr>
                <w:rFonts w:ascii="Open Sans" w:hAnsi="Open Sans" w:cs="Open Sans"/>
                <w:szCs w:val="20"/>
                <w:lang w:val="fr-FR"/>
              </w:rPr>
            </w:pPr>
            <w:r w:rsidRPr="00C16190">
              <w:rPr>
                <w:rFonts w:ascii="Open Sans" w:hAnsi="Open Sans" w:cs="Open Sans"/>
                <w:szCs w:val="20"/>
                <w:lang w:val="fr-FR"/>
              </w:rPr>
              <w:t>a: pps. 78-79, 122-123, 166-167, 184-185, 254-255</w:t>
            </w:r>
          </w:p>
          <w:p w14:paraId="6054C74F" w14:textId="77777777" w:rsidR="008C14CE" w:rsidRDefault="008C14CE" w:rsidP="00AB4080">
            <w:pPr>
              <w:rPr>
                <w:rFonts w:ascii="Open Sans" w:hAnsi="Open Sans" w:cs="Open Sans"/>
                <w:szCs w:val="20"/>
                <w:lang w:val="fr-FR"/>
              </w:rPr>
            </w:pPr>
            <w:r w:rsidRPr="008C14CE">
              <w:rPr>
                <w:rFonts w:ascii="Open Sans" w:hAnsi="Open Sans" w:cs="Open Sans"/>
                <w:szCs w:val="20"/>
                <w:lang w:val="fr-FR"/>
              </w:rPr>
              <w:t>b: pps. 272-273, 298-299, 342-343, 362-363, Panorama (les traditions)</w:t>
            </w:r>
          </w:p>
          <w:p w14:paraId="14F55BEC" w14:textId="1573AC3B" w:rsidR="00767B41" w:rsidRPr="00767B41" w:rsidRDefault="00767B41" w:rsidP="00AB4080">
            <w:pPr>
              <w:rPr>
                <w:rFonts w:ascii="Open Sans" w:hAnsi="Open Sans" w:cs="Open Sans"/>
                <w:szCs w:val="20"/>
              </w:rPr>
            </w:pPr>
            <w:r w:rsidRPr="00767B41">
              <w:rPr>
                <w:rFonts w:ascii="Open Sans" w:hAnsi="Open Sans" w:cs="Open Sans"/>
                <w:szCs w:val="20"/>
              </w:rPr>
              <w:t xml:space="preserve">c : </w:t>
            </w:r>
            <w:r>
              <w:rPr>
                <w:rFonts w:ascii="Open Sans" w:hAnsi="Open Sans" w:cs="Open Sans"/>
                <w:szCs w:val="20"/>
              </w:rPr>
              <w:t>The context of family is not directly covered in level 2.  It can be addressed within the contexts of each Unit</w:t>
            </w:r>
            <w:r>
              <w:rPr>
                <w:rFonts w:ascii="Tahoma" w:hAnsi="Tahoma" w:cs="Tahoma"/>
                <w:szCs w:val="20"/>
              </w:rPr>
              <w:t>é</w:t>
            </w:r>
            <w:r>
              <w:rPr>
                <w:rFonts w:ascii="Open Sans" w:hAnsi="Open Sans" w:cs="Open Sans"/>
                <w:szCs w:val="20"/>
              </w:rPr>
              <w:t>- such as food &amp; meals, health, professions etc…</w:t>
            </w: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A5AAE0D" w14:textId="77777777" w:rsidR="00325A68" w:rsidRDefault="00325A68" w:rsidP="00AB4080">
            <w:pPr>
              <w:rPr>
                <w:rFonts w:ascii="Open Sans" w:hAnsi="Open Sans" w:cs="Open Sans"/>
                <w:b/>
                <w:szCs w:val="20"/>
              </w:rPr>
            </w:pPr>
            <w:r w:rsidRPr="004C254A">
              <w:rPr>
                <w:rFonts w:ascii="Open Sans" w:hAnsi="Open Sans" w:cs="Open Sans"/>
                <w:b/>
                <w:szCs w:val="20"/>
              </w:rPr>
              <w:t>Yes</w:t>
            </w:r>
          </w:p>
          <w:p w14:paraId="62DDF699" w14:textId="77777777" w:rsidR="008C14CE" w:rsidRDefault="008C14CE" w:rsidP="00AB4080">
            <w:pPr>
              <w:rPr>
                <w:rFonts w:ascii="Open Sans" w:hAnsi="Open Sans" w:cs="Open Sans"/>
                <w:b/>
                <w:szCs w:val="20"/>
              </w:rPr>
            </w:pPr>
          </w:p>
          <w:p w14:paraId="3CB184BE" w14:textId="3275032B" w:rsidR="008C14CE" w:rsidRPr="004C254A" w:rsidRDefault="008C14CE"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28292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28292B" w14:paraId="73CB8BFB" w14:textId="77777777" w:rsidTr="00E044C1">
        <w:trPr>
          <w:cantSplit/>
          <w:trHeight w:val="148"/>
          <w:jc w:val="center"/>
        </w:trPr>
        <w:tc>
          <w:tcPr>
            <w:tcW w:w="5000" w:type="pct"/>
          </w:tcPr>
          <w:p w14:paraId="7B1ADF79" w14:textId="77777777" w:rsidR="009D00AF" w:rsidRDefault="009D00AF" w:rsidP="00E044C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E044C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28292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28292B"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28292B"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28292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A3F6F1F"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28292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30DED64" w14:textId="77777777" w:rsidR="004F5CF5" w:rsidRDefault="004F5CF5" w:rsidP="00AB4080">
            <w:pPr>
              <w:rPr>
                <w:rFonts w:ascii="Open Sans" w:hAnsi="Open Sans" w:cs="Open Sans"/>
                <w:szCs w:val="20"/>
              </w:rPr>
            </w:pPr>
          </w:p>
          <w:p w14:paraId="348C5C0C" w14:textId="77777777" w:rsidR="008C14CE" w:rsidRDefault="008C14CE" w:rsidP="00AB4080">
            <w:pPr>
              <w:rPr>
                <w:rFonts w:ascii="Open Sans" w:hAnsi="Open Sans" w:cs="Open Sans"/>
                <w:szCs w:val="20"/>
              </w:rPr>
            </w:pPr>
          </w:p>
          <w:p w14:paraId="4F6C4595" w14:textId="77777777" w:rsidR="008C14CE" w:rsidRDefault="008C14CE" w:rsidP="00AB4080">
            <w:pPr>
              <w:rPr>
                <w:rFonts w:ascii="Open Sans" w:hAnsi="Open Sans" w:cs="Open Sans"/>
                <w:szCs w:val="20"/>
              </w:rPr>
            </w:pPr>
          </w:p>
          <w:p w14:paraId="01A82E2C" w14:textId="38155492" w:rsidR="008C14CE" w:rsidRPr="000479DB" w:rsidRDefault="008C14CE" w:rsidP="00AB4080">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16A0F44E" w:rsidR="004F5CF5" w:rsidRPr="000479DB" w:rsidRDefault="008C14CE" w:rsidP="00AB4080">
            <w:pPr>
              <w:rPr>
                <w:rFonts w:ascii="Open Sans" w:hAnsi="Open Sans" w:cs="Open Sans"/>
                <w:szCs w:val="20"/>
              </w:rPr>
            </w:pPr>
            <w:r>
              <w:rPr>
                <w:rFonts w:ascii="Open Sans" w:hAnsi="Open Sans" w:cs="Open Sans"/>
                <w:szCs w:val="20"/>
              </w:rPr>
              <w:t xml:space="preserve">a: </w:t>
            </w:r>
            <w:r w:rsidR="00767B41">
              <w:rPr>
                <w:rFonts w:ascii="Open Sans" w:hAnsi="Open Sans" w:cs="Open Sans"/>
                <w:szCs w:val="20"/>
              </w:rPr>
              <w:t>Teacher’s Edition pps. 13, 32, 70, 76, 246, 273</w:t>
            </w: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42B70E"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2839A7C6" w14:textId="77777777" w:rsidR="00767B41" w:rsidRDefault="00767B41" w:rsidP="00AB4080">
            <w:pPr>
              <w:rPr>
                <w:rFonts w:ascii="Open Sans" w:hAnsi="Open Sans" w:cs="Open Sans"/>
                <w:b/>
                <w:szCs w:val="20"/>
              </w:rPr>
            </w:pPr>
          </w:p>
          <w:p w14:paraId="618C0A92" w14:textId="22CE0868" w:rsidR="00767B41" w:rsidRPr="004C254A" w:rsidRDefault="00767B41"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28292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28292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28292B" w14:paraId="6EA4C123" w14:textId="77777777" w:rsidTr="00E044C1">
        <w:trPr>
          <w:cantSplit/>
          <w:trHeight w:val="148"/>
          <w:jc w:val="center"/>
        </w:trPr>
        <w:tc>
          <w:tcPr>
            <w:tcW w:w="5000" w:type="pct"/>
          </w:tcPr>
          <w:p w14:paraId="62C6186A" w14:textId="77777777" w:rsidR="009D00AF" w:rsidRDefault="009D00AF" w:rsidP="00E044C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E044C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28292B"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28292B"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28292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7777777"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F1525EC"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28292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767B41" w:rsidRPr="0028292B" w14:paraId="0374C086" w14:textId="77777777" w:rsidTr="00502DFD">
        <w:trPr>
          <w:gridAfter w:val="1"/>
          <w:wAfter w:w="41" w:type="pct"/>
          <w:cantSplit/>
          <w:trHeight w:val="1916"/>
          <w:jc w:val="center"/>
        </w:trPr>
        <w:tc>
          <w:tcPr>
            <w:tcW w:w="738" w:type="pct"/>
            <w:vAlign w:val="center"/>
          </w:tcPr>
          <w:p w14:paraId="58343051" w14:textId="77777777" w:rsidR="00767B41" w:rsidRPr="004F5CF5" w:rsidRDefault="00767B41" w:rsidP="00767B41">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767B41" w:rsidRPr="004F5CF5" w:rsidRDefault="00767B41" w:rsidP="00767B41">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767B41" w:rsidRPr="004F5CF5" w:rsidRDefault="00767B41" w:rsidP="00767B41">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2B6796EB" w14:textId="44C4EF8A" w:rsidR="00767B41" w:rsidRPr="00502DFD" w:rsidRDefault="00767B41" w:rsidP="00767B41">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5B5DC58A" w14:textId="77777777" w:rsidR="00767B41" w:rsidRDefault="00767B41" w:rsidP="00767B41">
            <w:pPr>
              <w:rPr>
                <w:rFonts w:ascii="Open Sans" w:hAnsi="Open Sans" w:cs="Open Sans"/>
                <w:szCs w:val="20"/>
              </w:rPr>
            </w:pPr>
          </w:p>
          <w:p w14:paraId="78CF76A9" w14:textId="77777777" w:rsidR="00767B41" w:rsidRDefault="00767B41" w:rsidP="00767B41">
            <w:pPr>
              <w:rPr>
                <w:rFonts w:ascii="Open Sans" w:hAnsi="Open Sans" w:cs="Open Sans"/>
                <w:szCs w:val="20"/>
              </w:rPr>
            </w:pPr>
          </w:p>
          <w:p w14:paraId="379EE15D" w14:textId="77777777" w:rsidR="00767B41" w:rsidRDefault="00767B41" w:rsidP="00767B41">
            <w:pPr>
              <w:rPr>
                <w:rFonts w:ascii="Open Sans" w:hAnsi="Open Sans" w:cs="Open Sans"/>
                <w:szCs w:val="20"/>
              </w:rPr>
            </w:pPr>
          </w:p>
          <w:p w14:paraId="4CBAA774" w14:textId="77777777" w:rsidR="00767B41" w:rsidRDefault="00767B41" w:rsidP="00767B41">
            <w:pPr>
              <w:rPr>
                <w:rFonts w:ascii="Open Sans" w:hAnsi="Open Sans" w:cs="Open Sans"/>
                <w:szCs w:val="20"/>
              </w:rPr>
            </w:pPr>
            <w:r>
              <w:rPr>
                <w:rFonts w:ascii="Open Sans" w:hAnsi="Open Sans" w:cs="Open Sans"/>
                <w:szCs w:val="20"/>
              </w:rPr>
              <w:br/>
            </w:r>
          </w:p>
          <w:p w14:paraId="401580C0" w14:textId="59FD5414" w:rsidR="00767B41" w:rsidRPr="000479DB" w:rsidRDefault="00767B41" w:rsidP="00767B41">
            <w:pPr>
              <w:rPr>
                <w:rFonts w:ascii="Open Sans" w:hAnsi="Open Sans" w:cs="Open Sans"/>
                <w:szCs w:val="20"/>
              </w:rPr>
            </w:pPr>
            <w:r>
              <w:rPr>
                <w:rFonts w:ascii="Open Sans" w:hAnsi="Open Sans" w:cs="Open Sans"/>
                <w:szCs w:val="20"/>
              </w:rPr>
              <w:t>X</w:t>
            </w:r>
          </w:p>
        </w:tc>
        <w:tc>
          <w:tcPr>
            <w:tcW w:w="247" w:type="pct"/>
          </w:tcPr>
          <w:p w14:paraId="13F91540" w14:textId="77777777" w:rsidR="00767B41" w:rsidRPr="000479DB" w:rsidRDefault="00767B41" w:rsidP="00767B41">
            <w:pPr>
              <w:rPr>
                <w:rFonts w:ascii="Open Sans" w:hAnsi="Open Sans" w:cs="Open Sans"/>
                <w:szCs w:val="20"/>
              </w:rPr>
            </w:pPr>
          </w:p>
        </w:tc>
        <w:tc>
          <w:tcPr>
            <w:tcW w:w="1724" w:type="pct"/>
          </w:tcPr>
          <w:p w14:paraId="55B10760" w14:textId="13C6D39A" w:rsidR="00767B41" w:rsidRPr="000479DB" w:rsidRDefault="00767B41" w:rsidP="00767B41">
            <w:pPr>
              <w:rPr>
                <w:rFonts w:ascii="Open Sans" w:hAnsi="Open Sans" w:cs="Open Sans"/>
                <w:szCs w:val="20"/>
              </w:rPr>
            </w:pPr>
            <w:r>
              <w:rPr>
                <w:rFonts w:ascii="Open Sans" w:hAnsi="Open Sans" w:cs="Open Sans"/>
                <w:szCs w:val="20"/>
              </w:rPr>
              <w:t>a: Addressed throughout with the Sur Internet activity in each Unit</w:t>
            </w:r>
            <w:r>
              <w:rPr>
                <w:rFonts w:ascii="Tahoma" w:hAnsi="Tahoma" w:cs="Tahoma"/>
                <w:szCs w:val="20"/>
              </w:rPr>
              <w:t>é</w:t>
            </w:r>
            <w:r>
              <w:rPr>
                <w:rFonts w:ascii="Open Sans" w:hAnsi="Open Sans" w:cs="Open Sans"/>
                <w:szCs w:val="20"/>
              </w:rPr>
              <w:t>’s Panorama(s).</w:t>
            </w:r>
          </w:p>
        </w:tc>
      </w:tr>
      <w:tr w:rsidR="00767B41"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767B41" w:rsidRPr="004F5CF5" w:rsidRDefault="00767B41" w:rsidP="00767B41">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5.1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c>
          <w:tcPr>
            <w:tcW w:w="247" w:type="pct"/>
            <w:shd w:val="clear" w:color="auto" w:fill="F2F2F2" w:themeFill="background1" w:themeFillShade="F2"/>
          </w:tcPr>
          <w:p w14:paraId="590D9D20" w14:textId="77777777" w:rsidR="00767B41" w:rsidRDefault="00767B41" w:rsidP="00767B41">
            <w:pPr>
              <w:rPr>
                <w:rFonts w:ascii="Open Sans" w:hAnsi="Open Sans" w:cs="Open Sans"/>
                <w:b/>
                <w:szCs w:val="20"/>
              </w:rPr>
            </w:pPr>
            <w:r w:rsidRPr="004C254A">
              <w:rPr>
                <w:rFonts w:ascii="Open Sans" w:hAnsi="Open Sans" w:cs="Open Sans"/>
                <w:b/>
                <w:szCs w:val="20"/>
              </w:rPr>
              <w:t>Yes</w:t>
            </w:r>
          </w:p>
          <w:p w14:paraId="6F58E655" w14:textId="77777777" w:rsidR="00767B41" w:rsidRDefault="00767B41" w:rsidP="00767B41">
            <w:pPr>
              <w:rPr>
                <w:rFonts w:ascii="Open Sans" w:hAnsi="Open Sans" w:cs="Open Sans"/>
                <w:b/>
                <w:szCs w:val="20"/>
              </w:rPr>
            </w:pPr>
          </w:p>
          <w:p w14:paraId="7E18C10D" w14:textId="243B3599" w:rsidR="00767B41" w:rsidRPr="004C254A" w:rsidRDefault="00767B41" w:rsidP="00767B41">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6B306B6" w14:textId="77777777" w:rsidR="00767B41" w:rsidRPr="004C254A" w:rsidRDefault="00767B41" w:rsidP="00767B41">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767B41" w:rsidRPr="004C254A" w:rsidRDefault="00767B41" w:rsidP="00767B41">
            <w:pPr>
              <w:rPr>
                <w:rFonts w:ascii="Open Sans" w:hAnsi="Open Sans" w:cs="Open Sans"/>
                <w:b/>
                <w:szCs w:val="20"/>
              </w:rPr>
            </w:pPr>
            <w:r w:rsidRPr="004C254A">
              <w:rPr>
                <w:rFonts w:ascii="Open Sans" w:hAnsi="Open Sans" w:cs="Open Sans"/>
                <w:b/>
                <w:szCs w:val="20"/>
              </w:rPr>
              <w:t>Notes (Optional)</w:t>
            </w:r>
          </w:p>
        </w:tc>
      </w:tr>
      <w:tr w:rsidR="00767B41" w:rsidRPr="0028292B" w14:paraId="071CF65E" w14:textId="77777777" w:rsidTr="004A00B4">
        <w:trPr>
          <w:gridAfter w:val="1"/>
          <w:wAfter w:w="41" w:type="pct"/>
          <w:cantSplit/>
          <w:trHeight w:val="1916"/>
          <w:jc w:val="center"/>
        </w:trPr>
        <w:tc>
          <w:tcPr>
            <w:tcW w:w="738" w:type="pct"/>
            <w:vAlign w:val="center"/>
          </w:tcPr>
          <w:p w14:paraId="256A23DF" w14:textId="77777777" w:rsidR="00767B41" w:rsidRPr="004F5CF5" w:rsidRDefault="00767B41" w:rsidP="00767B41">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767B41" w:rsidRPr="004F5CF5" w:rsidRDefault="00767B41" w:rsidP="00767B41">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767B41" w:rsidRPr="004F5CF5" w:rsidRDefault="00767B41" w:rsidP="00767B41">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767B41" w:rsidRPr="004F5CF5" w:rsidRDefault="00767B41" w:rsidP="00767B41">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767B41" w:rsidRPr="000479DB" w:rsidRDefault="00767B41" w:rsidP="00767B41">
            <w:pPr>
              <w:rPr>
                <w:rFonts w:ascii="Open Sans" w:hAnsi="Open Sans" w:cs="Open Sans"/>
                <w:szCs w:val="20"/>
              </w:rPr>
            </w:pPr>
          </w:p>
        </w:tc>
        <w:tc>
          <w:tcPr>
            <w:tcW w:w="247" w:type="pct"/>
          </w:tcPr>
          <w:p w14:paraId="69C6E661" w14:textId="77777777" w:rsidR="00767B41" w:rsidRPr="000479DB" w:rsidRDefault="00767B41" w:rsidP="00767B41">
            <w:pPr>
              <w:rPr>
                <w:rFonts w:ascii="Open Sans" w:hAnsi="Open Sans" w:cs="Open Sans"/>
                <w:szCs w:val="20"/>
              </w:rPr>
            </w:pPr>
          </w:p>
        </w:tc>
        <w:tc>
          <w:tcPr>
            <w:tcW w:w="1724" w:type="pct"/>
          </w:tcPr>
          <w:p w14:paraId="0E810802" w14:textId="77777777" w:rsidR="00767B41" w:rsidRPr="000479DB" w:rsidRDefault="00767B41" w:rsidP="00767B41">
            <w:pPr>
              <w:rPr>
                <w:rFonts w:ascii="Open Sans" w:hAnsi="Open Sans" w:cs="Open Sans"/>
                <w:szCs w:val="20"/>
              </w:rPr>
            </w:pPr>
          </w:p>
        </w:tc>
      </w:tr>
      <w:tr w:rsidR="00767B41" w:rsidRPr="0028292B" w14:paraId="445E6022" w14:textId="77777777" w:rsidTr="00502DFD">
        <w:trPr>
          <w:gridAfter w:val="1"/>
          <w:wAfter w:w="41" w:type="pct"/>
          <w:cantSplit/>
          <w:trHeight w:val="1916"/>
          <w:jc w:val="center"/>
        </w:trPr>
        <w:tc>
          <w:tcPr>
            <w:tcW w:w="738" w:type="pct"/>
            <w:vAlign w:val="center"/>
          </w:tcPr>
          <w:p w14:paraId="69794521" w14:textId="77777777" w:rsidR="00767B41" w:rsidRDefault="00767B41" w:rsidP="00767B41">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767B41" w:rsidRPr="004F5CF5" w:rsidRDefault="00767B41" w:rsidP="00767B41">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767B41" w:rsidRPr="004F5CF5" w:rsidRDefault="00767B41" w:rsidP="00767B41">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767B41" w:rsidRPr="004F5CF5" w:rsidRDefault="00767B41" w:rsidP="00767B41">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767B41" w:rsidRPr="000479DB" w:rsidRDefault="00767B41" w:rsidP="00767B41">
            <w:pPr>
              <w:rPr>
                <w:rFonts w:ascii="Open Sans" w:hAnsi="Open Sans" w:cs="Open Sans"/>
                <w:szCs w:val="20"/>
              </w:rPr>
            </w:pPr>
          </w:p>
        </w:tc>
        <w:tc>
          <w:tcPr>
            <w:tcW w:w="247" w:type="pct"/>
          </w:tcPr>
          <w:p w14:paraId="62A6DD27" w14:textId="77777777" w:rsidR="00767B41" w:rsidRPr="000479DB" w:rsidRDefault="00767B41" w:rsidP="00767B41">
            <w:pPr>
              <w:rPr>
                <w:rFonts w:ascii="Open Sans" w:hAnsi="Open Sans" w:cs="Open Sans"/>
                <w:szCs w:val="20"/>
              </w:rPr>
            </w:pPr>
          </w:p>
        </w:tc>
        <w:tc>
          <w:tcPr>
            <w:tcW w:w="1724" w:type="pct"/>
          </w:tcPr>
          <w:p w14:paraId="367F153C" w14:textId="77777777" w:rsidR="00767B41" w:rsidRPr="000479DB" w:rsidRDefault="00767B41" w:rsidP="00767B41">
            <w:pPr>
              <w:rPr>
                <w:rFonts w:ascii="Open Sans" w:hAnsi="Open Sans" w:cs="Open Sans"/>
                <w:szCs w:val="20"/>
              </w:rPr>
            </w:pPr>
          </w:p>
        </w:tc>
      </w:tr>
      <w:tr w:rsidR="00767B41"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767B41" w:rsidRPr="004F5CF5" w:rsidRDefault="00767B41" w:rsidP="00767B41">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767B41" w:rsidRPr="004C254A" w:rsidRDefault="00767B41" w:rsidP="00767B41">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767B41" w:rsidRPr="004C254A" w:rsidRDefault="00767B41" w:rsidP="00767B41">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767B41" w:rsidRPr="004C254A" w:rsidRDefault="00767B41" w:rsidP="00767B41">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767B41" w:rsidRPr="004C254A" w:rsidRDefault="00767B41" w:rsidP="00767B41">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28292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28292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1BC77D28" w:rsidR="00AF414A" w:rsidRPr="00E3415B" w:rsidRDefault="00767B4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5F876E15" w:rsidR="00AF414A" w:rsidRPr="00E3415B" w:rsidRDefault="00767B4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28292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28292B"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767B41" w:rsidRPr="0028292B" w14:paraId="6CFB1FE4" w14:textId="77777777" w:rsidTr="00AF414A">
        <w:trPr>
          <w:trHeight w:val="524"/>
        </w:trPr>
        <w:tc>
          <w:tcPr>
            <w:tcW w:w="5981" w:type="dxa"/>
            <w:shd w:val="clear" w:color="auto" w:fill="FFFFFF" w:themeFill="background1"/>
            <w:vAlign w:val="center"/>
          </w:tcPr>
          <w:p w14:paraId="11ECDD26" w14:textId="77777777" w:rsidR="00767B41" w:rsidRPr="00E3415B" w:rsidRDefault="00767B41" w:rsidP="00767B41">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0589B30D" w:rsidR="00767B41" w:rsidRPr="00767B41" w:rsidRDefault="00767B41" w:rsidP="00767B41">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7FD5BE1C" w14:textId="77777777" w:rsidR="00767B41" w:rsidRPr="00767B41" w:rsidRDefault="00767B41" w:rsidP="00767B41">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45EB3FCB" w14:textId="6668CFA8" w:rsidR="00767B41" w:rsidRPr="00767B41" w:rsidRDefault="00767B41" w:rsidP="00767B41">
            <w:pPr>
              <w:keepNext/>
              <w:shd w:val="clear" w:color="auto" w:fill="FFFFFF" w:themeFill="background1"/>
              <w:rPr>
                <w:rFonts w:ascii="Open Sans" w:hAnsi="Open Sans" w:cs="Open Sans"/>
                <w:b/>
                <w:szCs w:val="20"/>
              </w:rPr>
            </w:pPr>
            <w:r>
              <w:rPr>
                <w:rFonts w:ascii="Open Sans" w:hAnsi="Open Sans" w:cs="Open Sans"/>
                <w:szCs w:val="20"/>
              </w:rPr>
              <w:t>Each activity is coded with the type of communication it represents- interpretive, presentational, and interpersonal.  There is also a variety of individual, pair, whole class and cooperative activities.</w:t>
            </w:r>
          </w:p>
        </w:tc>
      </w:tr>
      <w:tr w:rsidR="00767B41" w:rsidRPr="0028292B" w14:paraId="062B6906" w14:textId="77777777" w:rsidTr="00AF414A">
        <w:trPr>
          <w:trHeight w:val="524"/>
        </w:trPr>
        <w:tc>
          <w:tcPr>
            <w:tcW w:w="5981" w:type="dxa"/>
            <w:shd w:val="clear" w:color="auto" w:fill="FFFFFF" w:themeFill="background1"/>
            <w:vAlign w:val="center"/>
          </w:tcPr>
          <w:p w14:paraId="7903632A" w14:textId="77777777" w:rsidR="00767B41" w:rsidRPr="00E3415B" w:rsidRDefault="00767B41" w:rsidP="00767B41">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F5FDBAF" w:rsidR="00767B41" w:rsidRPr="00767B41" w:rsidRDefault="00767B41" w:rsidP="00767B41">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767B41" w:rsidRPr="00767B41" w:rsidRDefault="00767B41" w:rsidP="00767B41">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022E801" w14:textId="5DF341D0" w:rsidR="00767B41" w:rsidRPr="00767B41" w:rsidRDefault="00767B41" w:rsidP="00767B41">
            <w:pPr>
              <w:keepNext/>
              <w:shd w:val="clear" w:color="auto" w:fill="FFFFFF" w:themeFill="background1"/>
              <w:rPr>
                <w:rFonts w:ascii="Open Sans" w:hAnsi="Open Sans" w:cs="Open Sans"/>
                <w:b/>
                <w:szCs w:val="20"/>
              </w:rPr>
            </w:pPr>
            <w:r>
              <w:rPr>
                <w:rFonts w:ascii="Open Sans" w:hAnsi="Open Sans" w:cs="Open Sans"/>
                <w:szCs w:val="20"/>
              </w:rPr>
              <w:t>Each structure section starts with highly structured activities that then lead to Synthesis communicative activities at the end of each Unit</w:t>
            </w:r>
            <w:r>
              <w:rPr>
                <w:rFonts w:ascii="Tahoma" w:hAnsi="Tahoma" w:cs="Tahoma"/>
                <w:szCs w:val="20"/>
              </w:rPr>
              <w:t>é</w:t>
            </w:r>
            <w:r>
              <w:rPr>
                <w:rFonts w:ascii="Open Sans" w:hAnsi="Open Sans" w:cs="Open Sans"/>
                <w:szCs w:val="20"/>
              </w:rPr>
              <w:t>.</w:t>
            </w:r>
          </w:p>
        </w:tc>
      </w:tr>
      <w:tr w:rsidR="00767B41" w:rsidRPr="0028292B" w14:paraId="09634D8A" w14:textId="77777777" w:rsidTr="00AF414A">
        <w:trPr>
          <w:trHeight w:val="524"/>
        </w:trPr>
        <w:tc>
          <w:tcPr>
            <w:tcW w:w="5981" w:type="dxa"/>
            <w:shd w:val="clear" w:color="auto" w:fill="FFFFFF" w:themeFill="background1"/>
            <w:vAlign w:val="center"/>
          </w:tcPr>
          <w:p w14:paraId="4A68CBFE" w14:textId="77777777" w:rsidR="00767B41" w:rsidRPr="00E3415B" w:rsidRDefault="00767B41" w:rsidP="00767B41">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0D9317D5" w:rsidR="00767B41" w:rsidRPr="00767B41" w:rsidRDefault="00767B41" w:rsidP="00767B41">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767B41" w:rsidRPr="00767B41" w:rsidRDefault="00767B41" w:rsidP="00767B41">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6EB3F8F9" w14:textId="5830A3F9" w:rsidR="00767B41" w:rsidRPr="00767B41" w:rsidRDefault="00767B41" w:rsidP="00767B41">
            <w:pPr>
              <w:keepNext/>
              <w:shd w:val="clear" w:color="auto" w:fill="FFFFFF" w:themeFill="background1"/>
              <w:rPr>
                <w:rFonts w:ascii="Open Sans" w:hAnsi="Open Sans" w:cs="Open Sans"/>
                <w:b/>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there are strategies presented throughout in each Contexte and Structures section.</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767B41" w:rsidRPr="0028292B" w14:paraId="08CE2444" w14:textId="77777777" w:rsidTr="00AF414A">
        <w:trPr>
          <w:trHeight w:val="524"/>
        </w:trPr>
        <w:tc>
          <w:tcPr>
            <w:tcW w:w="5981" w:type="dxa"/>
            <w:shd w:val="clear" w:color="auto" w:fill="FFFFFF" w:themeFill="background1"/>
            <w:vAlign w:val="center"/>
          </w:tcPr>
          <w:p w14:paraId="228A4F64" w14:textId="77777777" w:rsidR="00767B41" w:rsidRPr="00E3415B" w:rsidRDefault="00767B41" w:rsidP="00767B41">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3027DD79" w:rsidR="00767B41" w:rsidRPr="00767B41" w:rsidRDefault="00767B41" w:rsidP="00767B41">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767B41" w:rsidRPr="00E3415B" w:rsidRDefault="00767B41" w:rsidP="00767B41">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0158DF3C" w:rsidR="00767B41" w:rsidRPr="00E3415B" w:rsidRDefault="00767B41" w:rsidP="00767B41">
            <w:pPr>
              <w:keepNext/>
              <w:shd w:val="clear" w:color="auto" w:fill="FFFFFF" w:themeFill="background1"/>
              <w:rPr>
                <w:rFonts w:ascii="Open Sans" w:hAnsi="Open Sans" w:cs="Open Sans"/>
                <w:b/>
                <w:i/>
                <w:szCs w:val="20"/>
              </w:rPr>
            </w:pPr>
            <w:r>
              <w:rPr>
                <w:rFonts w:ascii="Open Sans" w:hAnsi="Open Sans" w:cs="Open Sans"/>
                <w:szCs w:val="20"/>
              </w:rPr>
              <w:t xml:space="preserve">Each Panorama represents a different French speaking region and community(ies).  </w:t>
            </w:r>
          </w:p>
        </w:tc>
      </w:tr>
      <w:tr w:rsidR="00767B41"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767B41" w:rsidRPr="00E3415B" w:rsidRDefault="00767B41" w:rsidP="00767B41">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767B41" w:rsidRPr="0028292B" w14:paraId="64C784D0" w14:textId="77777777" w:rsidTr="00AF414A">
        <w:trPr>
          <w:trHeight w:val="524"/>
        </w:trPr>
        <w:tc>
          <w:tcPr>
            <w:tcW w:w="5981" w:type="dxa"/>
            <w:shd w:val="clear" w:color="auto" w:fill="FFFFFF" w:themeFill="background1"/>
            <w:vAlign w:val="center"/>
          </w:tcPr>
          <w:p w14:paraId="3B599368" w14:textId="77777777" w:rsidR="00767B41" w:rsidRPr="00E3415B" w:rsidRDefault="00767B41" w:rsidP="00767B41">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06B2F7E6" w:rsidR="00767B41" w:rsidRPr="00767B41" w:rsidRDefault="00767B41" w:rsidP="00767B41">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767B41" w:rsidRPr="00E3415B" w:rsidRDefault="00767B41" w:rsidP="00767B41">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156FA052" w:rsidR="00767B41" w:rsidRPr="00E3415B" w:rsidRDefault="00767B41" w:rsidP="00767B41">
            <w:pPr>
              <w:keepNext/>
              <w:shd w:val="clear" w:color="auto" w:fill="FFFFFF" w:themeFill="background1"/>
              <w:rPr>
                <w:rFonts w:ascii="Open Sans" w:hAnsi="Open Sans" w:cs="Open Sans"/>
                <w:b/>
                <w:i/>
                <w:szCs w:val="20"/>
              </w:rPr>
            </w:pPr>
            <w:r>
              <w:rPr>
                <w:rFonts w:ascii="Open Sans" w:hAnsi="Open Sans" w:cs="Open Sans"/>
                <w:szCs w:val="20"/>
              </w:rPr>
              <w:t>Each Culture section presents opportunities to connect to other subject areas such as mathematics, social studies and science.  Each Lecture and Ecriture section provides an opportunity to connect to ELA.</w:t>
            </w:r>
          </w:p>
        </w:tc>
      </w:tr>
      <w:tr w:rsidR="00767B41" w:rsidRPr="0028292B" w14:paraId="60F73E23" w14:textId="77777777" w:rsidTr="00AF414A">
        <w:trPr>
          <w:trHeight w:val="524"/>
        </w:trPr>
        <w:tc>
          <w:tcPr>
            <w:tcW w:w="5981" w:type="dxa"/>
            <w:shd w:val="clear" w:color="auto" w:fill="FFFFFF" w:themeFill="background1"/>
            <w:vAlign w:val="center"/>
          </w:tcPr>
          <w:p w14:paraId="553F15B9" w14:textId="77777777" w:rsidR="00767B41" w:rsidRPr="00E3415B" w:rsidRDefault="00767B41" w:rsidP="00767B41">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28BACBAE" w:rsidR="00767B41" w:rsidRPr="00767B41" w:rsidRDefault="00767B41" w:rsidP="00767B41">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767B41" w:rsidRPr="00E3415B" w:rsidRDefault="00767B41" w:rsidP="00767B41">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42397645" w:rsidR="00767B41" w:rsidRPr="00E3415B" w:rsidRDefault="00767B41" w:rsidP="00767B41">
            <w:pPr>
              <w:keepNext/>
              <w:shd w:val="clear" w:color="auto" w:fill="FFFFFF" w:themeFill="background1"/>
              <w:rPr>
                <w:rFonts w:ascii="Open Sans" w:hAnsi="Open Sans" w:cs="Open Sans"/>
                <w:b/>
                <w:i/>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xml:space="preserve"> in the Synth</w:t>
            </w:r>
            <w:r>
              <w:rPr>
                <w:rFonts w:ascii="Tahoma" w:hAnsi="Tahoma" w:cs="Tahoma"/>
                <w:szCs w:val="20"/>
              </w:rPr>
              <w:t>è</w:t>
            </w:r>
            <w:r>
              <w:rPr>
                <w:rFonts w:ascii="Open Sans" w:hAnsi="Open Sans" w:cs="Open Sans"/>
                <w:szCs w:val="20"/>
              </w:rPr>
              <w:t>se sections.</w:t>
            </w:r>
          </w:p>
        </w:tc>
      </w:tr>
      <w:tr w:rsidR="00767B41"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767B41" w:rsidRPr="00E3415B" w:rsidRDefault="00767B41" w:rsidP="00767B41">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D23AD8" w:rsidRPr="0028292B" w14:paraId="2FCE0C46" w14:textId="77777777" w:rsidTr="00AF414A">
        <w:trPr>
          <w:trHeight w:val="524"/>
        </w:trPr>
        <w:tc>
          <w:tcPr>
            <w:tcW w:w="5981" w:type="dxa"/>
            <w:shd w:val="clear" w:color="auto" w:fill="FFFFFF" w:themeFill="background1"/>
            <w:vAlign w:val="center"/>
          </w:tcPr>
          <w:p w14:paraId="31E46BF1" w14:textId="77777777" w:rsidR="00D23AD8" w:rsidRPr="00E3415B" w:rsidRDefault="00D23AD8" w:rsidP="00D23AD8">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0CC16377" w:rsidR="00D23AD8" w:rsidRPr="00D23AD8" w:rsidRDefault="00D23AD8" w:rsidP="00D23AD8">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D23AD8" w:rsidRPr="00E3415B" w:rsidRDefault="00D23AD8" w:rsidP="00D23AD8">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5E468BFD" w:rsidR="00D23AD8" w:rsidRPr="00E3415B" w:rsidRDefault="00D23AD8" w:rsidP="00D23AD8">
            <w:pPr>
              <w:keepNext/>
              <w:shd w:val="clear" w:color="auto" w:fill="FFFFFF" w:themeFill="background1"/>
              <w:rPr>
                <w:rFonts w:ascii="Open Sans" w:hAnsi="Open Sans" w:cs="Open Sans"/>
                <w:b/>
                <w:i/>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xml:space="preserve"> with the Culture, Le Zapping and Panorama sections.</w:t>
            </w:r>
          </w:p>
        </w:tc>
      </w:tr>
      <w:tr w:rsidR="00D23AD8"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D23AD8" w:rsidRPr="00E3415B" w:rsidRDefault="00D23AD8" w:rsidP="00D23AD8">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D23AD8" w:rsidRPr="0028292B" w14:paraId="063530E3" w14:textId="77777777" w:rsidTr="00AF414A">
        <w:trPr>
          <w:trHeight w:val="524"/>
        </w:trPr>
        <w:tc>
          <w:tcPr>
            <w:tcW w:w="5981" w:type="dxa"/>
            <w:shd w:val="clear" w:color="auto" w:fill="FFFFFF" w:themeFill="background1"/>
            <w:vAlign w:val="center"/>
          </w:tcPr>
          <w:p w14:paraId="6BA0BB9E" w14:textId="77777777" w:rsidR="00D23AD8" w:rsidRPr="00E3415B" w:rsidRDefault="00D23AD8" w:rsidP="00D23AD8">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43980887" w:rsidR="00D23AD8" w:rsidRPr="00D23AD8" w:rsidRDefault="00D23AD8" w:rsidP="00D23AD8">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D23AD8" w:rsidRPr="00E3415B" w:rsidRDefault="00D23AD8" w:rsidP="00D23AD8">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2F12297D" w:rsidR="00D23AD8" w:rsidRPr="00E3415B" w:rsidRDefault="00D23AD8" w:rsidP="00D23AD8">
            <w:pPr>
              <w:keepNext/>
              <w:shd w:val="clear" w:color="auto" w:fill="FFFFFF" w:themeFill="background1"/>
              <w:rPr>
                <w:rFonts w:ascii="Open Sans" w:hAnsi="Open Sans" w:cs="Open Sans"/>
                <w:b/>
                <w:i/>
                <w:szCs w:val="20"/>
              </w:rPr>
            </w:pPr>
            <w:r>
              <w:rPr>
                <w:rFonts w:ascii="Open Sans" w:hAnsi="Open Sans" w:cs="Open Sans"/>
                <w:szCs w:val="20"/>
              </w:rPr>
              <w:t>The activities are written with a context that ties them back to real-life situations.  Several ideas for real-world communication (e-pals, exchanges, etc…) are presented in the Teacher’s Edition.</w:t>
            </w:r>
          </w:p>
        </w:tc>
      </w:tr>
      <w:tr w:rsidR="00D23AD8" w:rsidRPr="0028292B" w14:paraId="4EE0FAB2" w14:textId="77777777" w:rsidTr="00EE421E">
        <w:trPr>
          <w:trHeight w:val="2110"/>
        </w:trPr>
        <w:tc>
          <w:tcPr>
            <w:tcW w:w="14375" w:type="dxa"/>
            <w:gridSpan w:val="4"/>
            <w:shd w:val="clear" w:color="auto" w:fill="FFFFFF" w:themeFill="background1"/>
          </w:tcPr>
          <w:p w14:paraId="41A13700" w14:textId="77777777" w:rsidR="00D23AD8" w:rsidRPr="00E3415B" w:rsidRDefault="00D23AD8" w:rsidP="00D23AD8">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D23AD8" w:rsidRPr="00E3415B" w:rsidRDefault="00D23AD8" w:rsidP="00D23AD8">
            <w:pPr>
              <w:keepNext/>
              <w:shd w:val="clear" w:color="auto" w:fill="FFFFFF" w:themeFill="background1"/>
              <w:rPr>
                <w:rFonts w:ascii="Open Sans" w:hAnsi="Open Sans" w:cs="Open Sans"/>
                <w:b/>
                <w:szCs w:val="20"/>
              </w:rPr>
            </w:pPr>
          </w:p>
          <w:p w14:paraId="6EF1FA1E" w14:textId="77777777" w:rsidR="00D23AD8" w:rsidRPr="00E3415B" w:rsidRDefault="00D23AD8" w:rsidP="00D23AD8">
            <w:pPr>
              <w:keepNext/>
              <w:shd w:val="clear" w:color="auto" w:fill="FFFFFF" w:themeFill="background1"/>
              <w:rPr>
                <w:rFonts w:ascii="Open Sans" w:hAnsi="Open Sans" w:cs="Open Sans"/>
                <w:b/>
                <w:szCs w:val="20"/>
              </w:rPr>
            </w:pPr>
          </w:p>
          <w:p w14:paraId="54154410" w14:textId="77777777" w:rsidR="00D23AD8" w:rsidRPr="00E3415B" w:rsidRDefault="00D23AD8" w:rsidP="00D23AD8">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28292B" w14:paraId="2E9ABBE4" w14:textId="77777777" w:rsidTr="00B4349F">
        <w:trPr>
          <w:trHeight w:val="527"/>
        </w:trPr>
        <w:tc>
          <w:tcPr>
            <w:tcW w:w="14476"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28292B" w14:paraId="794F7D07" w14:textId="77777777" w:rsidTr="00B4349F">
        <w:trPr>
          <w:trHeight w:val="527"/>
        </w:trPr>
        <w:tc>
          <w:tcPr>
            <w:tcW w:w="6023"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3"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B4349F">
        <w:trPr>
          <w:trHeight w:val="527"/>
        </w:trPr>
        <w:tc>
          <w:tcPr>
            <w:tcW w:w="14476"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B4349F" w:rsidRPr="00E3415B" w14:paraId="6C1B2C34" w14:textId="77777777" w:rsidTr="00B4349F">
        <w:trPr>
          <w:trHeight w:val="527"/>
        </w:trPr>
        <w:tc>
          <w:tcPr>
            <w:tcW w:w="6023" w:type="dxa"/>
            <w:shd w:val="clear" w:color="auto" w:fill="FFFFFF" w:themeFill="background1"/>
            <w:vAlign w:val="center"/>
          </w:tcPr>
          <w:p w14:paraId="678C1DBB" w14:textId="61B61B7A" w:rsidR="00B4349F" w:rsidRPr="00E3415B" w:rsidRDefault="00B4349F" w:rsidP="00B4349F">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50CC7FED" w:rsidR="00B4349F" w:rsidRPr="00B4349F" w:rsidRDefault="00B4349F" w:rsidP="00B4349F">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B4349F" w:rsidRPr="00E3415B" w:rsidRDefault="00B4349F" w:rsidP="00B4349F">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37E3746" w14:textId="6499076A" w:rsidR="00B4349F" w:rsidRPr="00E3415B" w:rsidRDefault="00B4349F" w:rsidP="00B4349F">
            <w:pPr>
              <w:keepNext/>
              <w:shd w:val="clear" w:color="auto" w:fill="FFFFFF" w:themeFill="background1"/>
              <w:rPr>
                <w:rFonts w:ascii="Open Sans" w:hAnsi="Open Sans" w:cs="Open Sans"/>
                <w:b/>
                <w:i/>
                <w:szCs w:val="20"/>
              </w:rPr>
            </w:pPr>
            <w:r>
              <w:rPr>
                <w:rFonts w:ascii="Open Sans" w:hAnsi="Open Sans" w:cs="Open Sans"/>
                <w:szCs w:val="20"/>
              </w:rPr>
              <w:t xml:space="preserve">Each section is organized so that students are comfortable with the vocabulary/structures before moving into more communicative activities.  All communication modes are represented throughout the book.  </w:t>
            </w:r>
          </w:p>
        </w:tc>
      </w:tr>
      <w:tr w:rsidR="00B4349F" w:rsidRPr="0028292B" w14:paraId="4EA3A6D1" w14:textId="77777777" w:rsidTr="00B4349F">
        <w:trPr>
          <w:trHeight w:val="527"/>
        </w:trPr>
        <w:tc>
          <w:tcPr>
            <w:tcW w:w="6023" w:type="dxa"/>
            <w:shd w:val="clear" w:color="auto" w:fill="FFFFFF" w:themeFill="background1"/>
            <w:vAlign w:val="center"/>
          </w:tcPr>
          <w:p w14:paraId="697BB46F" w14:textId="224903E5" w:rsidR="00B4349F" w:rsidRPr="00E3415B" w:rsidRDefault="00B4349F" w:rsidP="00B4349F">
            <w:pPr>
              <w:keepNext/>
              <w:shd w:val="clear" w:color="auto" w:fill="FFFFFF" w:themeFill="background1"/>
              <w:rPr>
                <w:rFonts w:ascii="Open Sans" w:hAnsi="Open Sans" w:cs="Open Sans"/>
              </w:rPr>
            </w:pPr>
            <w:r w:rsidRPr="00E3415B">
              <w:rPr>
                <w:rFonts w:ascii="Open Sans" w:hAnsi="Open Sans" w:cs="Open Sans"/>
              </w:rPr>
              <w:t xml:space="preserve">The grammar </w:t>
            </w:r>
            <w:r>
              <w:rPr>
                <w:rFonts w:ascii="Open Sans" w:hAnsi="Open Sans" w:cs="Open Sans"/>
              </w:rPr>
              <w:t>is 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2E40E160" w:rsidR="00B4349F" w:rsidRPr="00B4349F" w:rsidRDefault="00B4349F" w:rsidP="00B4349F">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B4349F" w:rsidRPr="00E3415B" w:rsidRDefault="00B4349F" w:rsidP="00B4349F">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93DB05C" w14:textId="0CE698EA" w:rsidR="00B4349F" w:rsidRPr="00E3415B" w:rsidRDefault="00B4349F" w:rsidP="00B4349F">
            <w:pPr>
              <w:keepNext/>
              <w:shd w:val="clear" w:color="auto" w:fill="FFFFFF" w:themeFill="background1"/>
              <w:rPr>
                <w:rFonts w:ascii="Open Sans" w:hAnsi="Open Sans" w:cs="Open Sans"/>
                <w:b/>
                <w:i/>
                <w:szCs w:val="20"/>
              </w:rPr>
            </w:pPr>
            <w:r>
              <w:rPr>
                <w:rFonts w:ascii="Open Sans" w:hAnsi="Open Sans" w:cs="Open Sans"/>
                <w:szCs w:val="20"/>
              </w:rPr>
              <w:t>Addressed throughout- see for example- pps. 34-41, 52-59</w:t>
            </w:r>
          </w:p>
        </w:tc>
      </w:tr>
      <w:tr w:rsidR="00AF414A" w:rsidRPr="00E3415B" w14:paraId="73C298F1" w14:textId="77777777" w:rsidTr="00B4349F">
        <w:trPr>
          <w:trHeight w:val="527"/>
        </w:trPr>
        <w:tc>
          <w:tcPr>
            <w:tcW w:w="14476"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B4349F" w:rsidRPr="0028292B" w14:paraId="3BD63AC6" w14:textId="77777777" w:rsidTr="00B4349F">
        <w:trPr>
          <w:trHeight w:val="527"/>
        </w:trPr>
        <w:tc>
          <w:tcPr>
            <w:tcW w:w="6023" w:type="dxa"/>
            <w:shd w:val="clear" w:color="auto" w:fill="FFFFFF" w:themeFill="background1"/>
            <w:vAlign w:val="center"/>
          </w:tcPr>
          <w:p w14:paraId="0B7238FC" w14:textId="67534C17" w:rsidR="00B4349F" w:rsidRPr="00E3415B" w:rsidRDefault="00B4349F" w:rsidP="00B4349F">
            <w:pPr>
              <w:keepNext/>
              <w:shd w:val="clear" w:color="auto" w:fill="FFFFFF" w:themeFill="background1"/>
              <w:rPr>
                <w:rFonts w:ascii="Open Sans" w:hAnsi="Open Sans" w:cs="Open Sans"/>
                <w:szCs w:val="20"/>
              </w:rPr>
            </w:pPr>
            <w:r w:rsidRPr="00E3415B">
              <w:rPr>
                <w:rFonts w:ascii="Open Sans" w:hAnsi="Open Sans" w:cs="Open Sans"/>
              </w:rPr>
              <w:t xml:space="preserve">There </w:t>
            </w:r>
            <w:r>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4835656C" w:rsidR="00B4349F" w:rsidRPr="00B4349F" w:rsidRDefault="00B4349F" w:rsidP="00B4349F">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B4349F" w:rsidRPr="00E3415B" w:rsidRDefault="00B4349F" w:rsidP="00B4349F">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848CC67" w14:textId="295CFBAA" w:rsidR="00B4349F" w:rsidRPr="00E3415B" w:rsidRDefault="00B4349F" w:rsidP="00B4349F">
            <w:pPr>
              <w:keepNext/>
              <w:shd w:val="clear" w:color="auto" w:fill="FFFFFF" w:themeFill="background1"/>
              <w:rPr>
                <w:rFonts w:ascii="Open Sans" w:hAnsi="Open Sans" w:cs="Open Sans"/>
                <w:b/>
                <w:i/>
                <w:szCs w:val="20"/>
              </w:rPr>
            </w:pPr>
            <w:r>
              <w:rPr>
                <w:rFonts w:ascii="Open Sans" w:hAnsi="Open Sans" w:cs="Open Sans"/>
                <w:szCs w:val="20"/>
              </w:rPr>
              <w:t>Addressed throughout in the Culture and Panorama sections.</w:t>
            </w:r>
          </w:p>
        </w:tc>
      </w:tr>
      <w:tr w:rsidR="00B4349F" w:rsidRPr="0028292B" w14:paraId="6F91FB27" w14:textId="77777777" w:rsidTr="00B4349F">
        <w:trPr>
          <w:trHeight w:val="527"/>
        </w:trPr>
        <w:tc>
          <w:tcPr>
            <w:tcW w:w="6023" w:type="dxa"/>
            <w:shd w:val="clear" w:color="auto" w:fill="FFFFFF" w:themeFill="background1"/>
            <w:vAlign w:val="center"/>
          </w:tcPr>
          <w:p w14:paraId="24998FFA" w14:textId="77777777" w:rsidR="00B4349F" w:rsidRPr="00E3415B" w:rsidRDefault="00B4349F" w:rsidP="00B4349F">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4A3DA0B" w:rsidR="00B4349F" w:rsidRPr="00B4349F" w:rsidRDefault="00B4349F" w:rsidP="00B4349F">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3FD922EC" w14:textId="77777777" w:rsidR="00B4349F" w:rsidRPr="00E3415B" w:rsidRDefault="00B4349F" w:rsidP="00B4349F">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81D855D" w14:textId="6F2F6692" w:rsidR="00B4349F" w:rsidRPr="00E3415B" w:rsidRDefault="00B4349F" w:rsidP="00B4349F">
            <w:pPr>
              <w:keepNext/>
              <w:shd w:val="clear" w:color="auto" w:fill="FFFFFF" w:themeFill="background1"/>
              <w:rPr>
                <w:rFonts w:ascii="Open Sans" w:hAnsi="Open Sans" w:cs="Open Sans"/>
                <w:b/>
                <w:i/>
                <w:szCs w:val="20"/>
              </w:rPr>
            </w:pPr>
            <w:r>
              <w:rPr>
                <w:rFonts w:ascii="Open Sans" w:hAnsi="Open Sans" w:cs="Open Sans"/>
                <w:szCs w:val="20"/>
              </w:rPr>
              <w:t>Content is current and accurate.</w:t>
            </w:r>
          </w:p>
        </w:tc>
      </w:tr>
      <w:tr w:rsidR="00AF414A" w:rsidRPr="00E3415B" w14:paraId="5F0DDA92" w14:textId="77777777" w:rsidTr="00B4349F">
        <w:trPr>
          <w:trHeight w:val="527"/>
        </w:trPr>
        <w:tc>
          <w:tcPr>
            <w:tcW w:w="14476"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B4349F" w:rsidRPr="0028292B" w14:paraId="72388EA3" w14:textId="77777777" w:rsidTr="00B4349F">
        <w:trPr>
          <w:trHeight w:val="527"/>
        </w:trPr>
        <w:tc>
          <w:tcPr>
            <w:tcW w:w="6023" w:type="dxa"/>
            <w:shd w:val="clear" w:color="auto" w:fill="FFFFFF" w:themeFill="background1"/>
            <w:vAlign w:val="center"/>
          </w:tcPr>
          <w:p w14:paraId="3186EB4E" w14:textId="77777777" w:rsidR="00B4349F" w:rsidRPr="00E3415B" w:rsidRDefault="00B4349F" w:rsidP="00B4349F">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A12C9DE" w:rsidR="00B4349F" w:rsidRPr="00B4349F" w:rsidRDefault="00B4349F" w:rsidP="00B4349F">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B4349F" w:rsidRPr="00E3415B" w:rsidRDefault="00B4349F" w:rsidP="00B4349F">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3B100FBD" w14:textId="792C6700" w:rsidR="00B4349F" w:rsidRPr="00E3415B" w:rsidRDefault="00B4349F" w:rsidP="00B4349F">
            <w:pPr>
              <w:keepNext/>
              <w:shd w:val="clear" w:color="auto" w:fill="FFFFFF" w:themeFill="background1"/>
              <w:rPr>
                <w:rFonts w:ascii="Open Sans" w:hAnsi="Open Sans" w:cs="Open Sans"/>
                <w:b/>
                <w:i/>
                <w:szCs w:val="20"/>
              </w:rPr>
            </w:pPr>
            <w:r>
              <w:rPr>
                <w:rFonts w:ascii="Open Sans" w:hAnsi="Open Sans" w:cs="Open Sans"/>
                <w:szCs w:val="20"/>
              </w:rPr>
              <w:t>Addressed in each Unit</w:t>
            </w:r>
            <w:r>
              <w:rPr>
                <w:rFonts w:ascii="Tahoma" w:hAnsi="Tahoma" w:cs="Tahoma"/>
                <w:szCs w:val="20"/>
              </w:rPr>
              <w:t>é</w:t>
            </w:r>
            <w:r>
              <w:rPr>
                <w:rFonts w:ascii="Open Sans" w:hAnsi="Open Sans" w:cs="Open Sans"/>
                <w:szCs w:val="20"/>
              </w:rPr>
              <w:t xml:space="preserve"> in the Synth</w:t>
            </w:r>
            <w:r>
              <w:rPr>
                <w:rFonts w:ascii="Tahoma" w:hAnsi="Tahoma" w:cs="Tahoma"/>
                <w:szCs w:val="20"/>
              </w:rPr>
              <w:t>è</w:t>
            </w:r>
            <w:r>
              <w:rPr>
                <w:rFonts w:ascii="Open Sans" w:hAnsi="Open Sans" w:cs="Open Sans"/>
                <w:szCs w:val="20"/>
              </w:rPr>
              <w:t>se, Lecture, and Ecriture sections.</w:t>
            </w:r>
          </w:p>
        </w:tc>
      </w:tr>
      <w:tr w:rsidR="00B4349F" w:rsidRPr="00E3415B" w14:paraId="66A8370C" w14:textId="77777777" w:rsidTr="00B4349F">
        <w:trPr>
          <w:trHeight w:val="527"/>
        </w:trPr>
        <w:tc>
          <w:tcPr>
            <w:tcW w:w="14476" w:type="dxa"/>
            <w:gridSpan w:val="4"/>
            <w:shd w:val="clear" w:color="auto" w:fill="FFFFFF" w:themeFill="background1"/>
            <w:vAlign w:val="center"/>
          </w:tcPr>
          <w:p w14:paraId="7EC50044" w14:textId="77777777" w:rsidR="00B4349F" w:rsidRPr="00E3415B" w:rsidRDefault="00B4349F" w:rsidP="00B4349F">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B4349F" w:rsidRPr="0028292B" w14:paraId="4810C15B" w14:textId="77777777" w:rsidTr="00B4349F">
        <w:trPr>
          <w:trHeight w:val="527"/>
        </w:trPr>
        <w:tc>
          <w:tcPr>
            <w:tcW w:w="6023" w:type="dxa"/>
            <w:shd w:val="clear" w:color="auto" w:fill="FFFFFF" w:themeFill="background1"/>
            <w:vAlign w:val="center"/>
          </w:tcPr>
          <w:p w14:paraId="5E54BB6C" w14:textId="77777777" w:rsidR="00B4349F" w:rsidRPr="00E3415B" w:rsidRDefault="00B4349F" w:rsidP="00B4349F">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7D9CF3B" w:rsidR="00B4349F" w:rsidRPr="00B4349F" w:rsidRDefault="00B4349F" w:rsidP="00B4349F">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B4349F" w:rsidRPr="00E3415B" w:rsidRDefault="00B4349F" w:rsidP="00B4349F">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F22E0A5" w14:textId="4EC4C037" w:rsidR="00B4349F" w:rsidRPr="00E3415B" w:rsidRDefault="00B4349F" w:rsidP="00B4349F">
            <w:pPr>
              <w:keepNext/>
              <w:shd w:val="clear" w:color="auto" w:fill="FFFFFF" w:themeFill="background1"/>
              <w:rPr>
                <w:rFonts w:ascii="Open Sans" w:hAnsi="Open Sans" w:cs="Open Sans"/>
                <w:b/>
                <w:i/>
                <w:szCs w:val="20"/>
              </w:rPr>
            </w:pPr>
            <w:r>
              <w:rPr>
                <w:rFonts w:ascii="Open Sans" w:hAnsi="Open Sans" w:cs="Open Sans"/>
                <w:szCs w:val="20"/>
              </w:rPr>
              <w:t>Addressed throughout in the Structures sections and the Bo</w:t>
            </w:r>
            <w:r>
              <w:rPr>
                <w:rFonts w:ascii="Tahoma" w:hAnsi="Tahoma" w:cs="Tahoma"/>
                <w:szCs w:val="20"/>
              </w:rPr>
              <w:t>î</w:t>
            </w:r>
            <w:r>
              <w:rPr>
                <w:rFonts w:ascii="Open Sans" w:hAnsi="Open Sans" w:cs="Open Sans"/>
                <w:szCs w:val="20"/>
              </w:rPr>
              <w:t xml:space="preserve">te </w:t>
            </w:r>
            <w:r>
              <w:rPr>
                <w:rFonts w:ascii="Tahoma" w:hAnsi="Tahoma" w:cs="Tahoma"/>
                <w:szCs w:val="20"/>
              </w:rPr>
              <w:t>à</w:t>
            </w:r>
            <w:r>
              <w:rPr>
                <w:rFonts w:ascii="Open Sans" w:hAnsi="Open Sans" w:cs="Open Sans"/>
                <w:szCs w:val="20"/>
              </w:rPr>
              <w:t xml:space="preserve"> outils.</w:t>
            </w:r>
          </w:p>
        </w:tc>
      </w:tr>
      <w:tr w:rsidR="00B4349F" w:rsidRPr="00E3415B" w14:paraId="523A3C7D" w14:textId="77777777" w:rsidTr="00B4349F">
        <w:trPr>
          <w:trHeight w:val="527"/>
        </w:trPr>
        <w:tc>
          <w:tcPr>
            <w:tcW w:w="14476" w:type="dxa"/>
            <w:gridSpan w:val="4"/>
            <w:shd w:val="clear" w:color="auto" w:fill="FFFFFF" w:themeFill="background1"/>
            <w:vAlign w:val="center"/>
          </w:tcPr>
          <w:p w14:paraId="45D6885D" w14:textId="77777777" w:rsidR="00B4349F" w:rsidRPr="00E3415B" w:rsidRDefault="00B4349F" w:rsidP="00B4349F">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823C94" w:rsidRPr="0028292B" w14:paraId="165C2B70" w14:textId="77777777" w:rsidTr="00B4349F">
        <w:trPr>
          <w:trHeight w:val="527"/>
        </w:trPr>
        <w:tc>
          <w:tcPr>
            <w:tcW w:w="6023" w:type="dxa"/>
            <w:shd w:val="clear" w:color="auto" w:fill="FFFFFF" w:themeFill="background1"/>
            <w:vAlign w:val="center"/>
          </w:tcPr>
          <w:p w14:paraId="1F2F660C" w14:textId="019B026C" w:rsidR="00823C94" w:rsidRPr="00E3415B" w:rsidRDefault="00823C94" w:rsidP="00823C94">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1E8AD804" w:rsidR="00823C94" w:rsidRPr="00E81E4D" w:rsidRDefault="00E81E4D" w:rsidP="00823C94">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823C94" w:rsidRPr="00E3415B" w:rsidRDefault="00823C94" w:rsidP="00823C94">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0E82EE6" w14:textId="62D9B27D" w:rsidR="00823C94" w:rsidRPr="00E3415B" w:rsidRDefault="00823C94" w:rsidP="00823C94">
            <w:pPr>
              <w:keepNext/>
              <w:shd w:val="clear" w:color="auto" w:fill="FFFFFF" w:themeFill="background1"/>
              <w:rPr>
                <w:rFonts w:ascii="Open Sans" w:hAnsi="Open Sans" w:cs="Open Sans"/>
                <w:b/>
                <w:i/>
                <w:szCs w:val="20"/>
              </w:rPr>
            </w:pPr>
            <w:r>
              <w:rPr>
                <w:rFonts w:ascii="Open Sans" w:hAnsi="Open Sans" w:cs="Open Sans"/>
                <w:szCs w:val="20"/>
              </w:rPr>
              <w:t>pps. xxi-</w:t>
            </w:r>
            <w:r w:rsidR="00E81E4D">
              <w:rPr>
                <w:rFonts w:ascii="Open Sans" w:hAnsi="Open Sans" w:cs="Open Sans"/>
                <w:szCs w:val="20"/>
              </w:rPr>
              <w:t>xxv</w:t>
            </w:r>
            <w:r>
              <w:rPr>
                <w:rFonts w:ascii="Open Sans" w:hAnsi="Open Sans" w:cs="Open Sans"/>
                <w:szCs w:val="20"/>
              </w:rPr>
              <w:t>, Goals are presented at the beginning of each Unit</w:t>
            </w:r>
            <w:r>
              <w:rPr>
                <w:rFonts w:ascii="Tahoma" w:hAnsi="Tahoma" w:cs="Tahoma"/>
                <w:szCs w:val="20"/>
              </w:rPr>
              <w:t>é</w:t>
            </w:r>
            <w:r>
              <w:rPr>
                <w:rFonts w:ascii="Open Sans" w:hAnsi="Open Sans" w:cs="Open Sans"/>
                <w:szCs w:val="20"/>
              </w:rPr>
              <w:t xml:space="preserve"> in the Teacher’s Edition.</w:t>
            </w:r>
          </w:p>
        </w:tc>
      </w:tr>
      <w:tr w:rsidR="00823C94" w:rsidRPr="0028292B" w14:paraId="59C6AF81" w14:textId="77777777" w:rsidTr="00B4349F">
        <w:trPr>
          <w:trHeight w:val="527"/>
        </w:trPr>
        <w:tc>
          <w:tcPr>
            <w:tcW w:w="14476" w:type="dxa"/>
            <w:gridSpan w:val="4"/>
            <w:shd w:val="clear" w:color="auto" w:fill="FFFFFF" w:themeFill="background1"/>
            <w:vAlign w:val="center"/>
          </w:tcPr>
          <w:p w14:paraId="68FB2128" w14:textId="77777777" w:rsidR="00823C94" w:rsidRPr="00E3415B" w:rsidRDefault="00823C94" w:rsidP="00823C94">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823C94" w:rsidRPr="00E3415B" w:rsidRDefault="00823C94" w:rsidP="00823C94">
            <w:pPr>
              <w:keepNext/>
              <w:shd w:val="clear" w:color="auto" w:fill="FFFFFF" w:themeFill="background1"/>
              <w:rPr>
                <w:rFonts w:ascii="Open Sans" w:hAnsi="Open Sans" w:cs="Open Sans"/>
                <w:b/>
                <w:szCs w:val="20"/>
              </w:rPr>
            </w:pPr>
          </w:p>
          <w:p w14:paraId="3261FA1B" w14:textId="77777777" w:rsidR="00823C94" w:rsidRPr="00E3415B" w:rsidRDefault="00823C94" w:rsidP="00823C94">
            <w:pPr>
              <w:keepNext/>
              <w:shd w:val="clear" w:color="auto" w:fill="FFFFFF" w:themeFill="background1"/>
              <w:rPr>
                <w:rFonts w:ascii="Open Sans" w:hAnsi="Open Sans" w:cs="Open Sans"/>
                <w:b/>
                <w:szCs w:val="20"/>
              </w:rPr>
            </w:pPr>
          </w:p>
          <w:p w14:paraId="73C4A3A4" w14:textId="77777777" w:rsidR="00823C94" w:rsidRPr="00E3415B" w:rsidRDefault="00823C94" w:rsidP="00823C94">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28292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C16190" w:rsidRPr="0028292B" w14:paraId="7FECFDA8" w14:textId="77777777" w:rsidTr="00C16190">
        <w:trPr>
          <w:trHeight w:val="1296"/>
        </w:trPr>
        <w:tc>
          <w:tcPr>
            <w:tcW w:w="6025" w:type="dxa"/>
            <w:vAlign w:val="center"/>
          </w:tcPr>
          <w:p w14:paraId="76403707" w14:textId="77777777" w:rsidR="00C16190" w:rsidRPr="00E3415B" w:rsidRDefault="00C16190" w:rsidP="00C16190">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vAlign w:val="center"/>
          </w:tcPr>
          <w:p w14:paraId="188BEDAC" w14:textId="431D17C5" w:rsidR="00C16190" w:rsidRPr="00E3415B" w:rsidRDefault="00C16190" w:rsidP="00C16190">
            <w:pPr>
              <w:shd w:val="clear" w:color="auto" w:fill="FFFFFF" w:themeFill="background1"/>
              <w:jc w:val="center"/>
              <w:rPr>
                <w:rFonts w:ascii="Open Sans" w:hAnsi="Open Sans" w:cs="Open Sans"/>
                <w:szCs w:val="20"/>
              </w:rPr>
            </w:pPr>
            <w:r w:rsidRPr="00D424A2">
              <w:rPr>
                <w:rFonts w:ascii="Open Sans" w:hAnsi="Open Sans" w:cs="Open Sans"/>
                <w:b/>
                <w:szCs w:val="20"/>
              </w:rPr>
              <w:t>X</w:t>
            </w:r>
          </w:p>
        </w:tc>
        <w:tc>
          <w:tcPr>
            <w:tcW w:w="1350" w:type="dxa"/>
          </w:tcPr>
          <w:p w14:paraId="4B29A923" w14:textId="77777777" w:rsidR="00C16190" w:rsidRPr="00E3415B" w:rsidRDefault="00C16190" w:rsidP="00C16190">
            <w:pPr>
              <w:shd w:val="clear" w:color="auto" w:fill="FFFFFF" w:themeFill="background1"/>
              <w:rPr>
                <w:rFonts w:ascii="Open Sans" w:hAnsi="Open Sans" w:cs="Open Sans"/>
                <w:szCs w:val="20"/>
              </w:rPr>
            </w:pPr>
          </w:p>
        </w:tc>
        <w:tc>
          <w:tcPr>
            <w:tcW w:w="5665" w:type="dxa"/>
          </w:tcPr>
          <w:p w14:paraId="184A92C3" w14:textId="4E25A98C"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The various activities in each le</w:t>
            </w:r>
            <w:r>
              <w:rPr>
                <w:rFonts w:ascii="Tahoma" w:hAnsi="Tahoma" w:cs="Tahoma"/>
                <w:szCs w:val="20"/>
              </w:rPr>
              <w:t>ç</w:t>
            </w:r>
            <w:r>
              <w:rPr>
                <w:rFonts w:ascii="Open Sans" w:hAnsi="Open Sans" w:cs="Open Sans"/>
                <w:szCs w:val="20"/>
              </w:rPr>
              <w:t xml:space="preserve">on meet this indicator.  </w:t>
            </w:r>
            <w:r w:rsidRPr="00D424A2">
              <w:rPr>
                <w:rFonts w:ascii="Open Sans" w:hAnsi="Open Sans" w:cs="Open Sans"/>
                <w:szCs w:val="20"/>
              </w:rPr>
              <w:t xml:space="preserve">The </w:t>
            </w:r>
            <w:r>
              <w:rPr>
                <w:rFonts w:ascii="Open Sans" w:hAnsi="Open Sans" w:cs="Open Sans"/>
                <w:szCs w:val="20"/>
              </w:rPr>
              <w:t xml:space="preserve">Ecriture activity allow students to integrate the 5C’s in context.  There are cooperative activities throughout the textbook.  There are also cooperative activities in the Info Gap, Pair and Group, and Vocabulary and Grammar Activity Packs. </w:t>
            </w:r>
          </w:p>
        </w:tc>
      </w:tr>
      <w:tr w:rsidR="00C16190" w:rsidRPr="0028292B" w14:paraId="03D316D4" w14:textId="77777777" w:rsidTr="00C16190">
        <w:trPr>
          <w:trHeight w:val="1296"/>
        </w:trPr>
        <w:tc>
          <w:tcPr>
            <w:tcW w:w="6025" w:type="dxa"/>
            <w:vAlign w:val="center"/>
          </w:tcPr>
          <w:p w14:paraId="41CC066D" w14:textId="77777777" w:rsidR="00C16190" w:rsidRPr="00E3415B" w:rsidRDefault="00C16190" w:rsidP="00C16190">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vAlign w:val="center"/>
          </w:tcPr>
          <w:p w14:paraId="4B1F48C2" w14:textId="15E6368E"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0" w:type="dxa"/>
          </w:tcPr>
          <w:p w14:paraId="0A37070F" w14:textId="77777777" w:rsidR="00C16190" w:rsidRPr="00E3415B" w:rsidRDefault="00C16190" w:rsidP="00C16190">
            <w:pPr>
              <w:shd w:val="clear" w:color="auto" w:fill="FFFFFF" w:themeFill="background1"/>
              <w:rPr>
                <w:rFonts w:ascii="Open Sans" w:hAnsi="Open Sans" w:cs="Open Sans"/>
                <w:szCs w:val="20"/>
              </w:rPr>
            </w:pPr>
          </w:p>
        </w:tc>
        <w:tc>
          <w:tcPr>
            <w:tcW w:w="5665" w:type="dxa"/>
          </w:tcPr>
          <w:p w14:paraId="7C166FFC" w14:textId="3BC79F22"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See pps. T4-7 and T-8-11 in the Teacher’s Edition</w:t>
            </w:r>
          </w:p>
        </w:tc>
      </w:tr>
      <w:tr w:rsidR="00C16190" w:rsidRPr="0028292B" w14:paraId="206442BC" w14:textId="77777777" w:rsidTr="00C16190">
        <w:trPr>
          <w:trHeight w:val="1296"/>
        </w:trPr>
        <w:tc>
          <w:tcPr>
            <w:tcW w:w="6025" w:type="dxa"/>
            <w:vAlign w:val="center"/>
          </w:tcPr>
          <w:p w14:paraId="541F754B" w14:textId="77777777" w:rsidR="00C16190" w:rsidRPr="00E3415B" w:rsidRDefault="00C16190" w:rsidP="00C16190">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C16190" w:rsidRPr="00E3415B" w:rsidRDefault="00C16190" w:rsidP="00C16190">
            <w:pPr>
              <w:shd w:val="clear" w:color="auto" w:fill="FFFFFF" w:themeFill="background1"/>
              <w:tabs>
                <w:tab w:val="left" w:pos="2010"/>
              </w:tabs>
              <w:rPr>
                <w:rFonts w:ascii="Open Sans" w:hAnsi="Open Sans" w:cs="Open Sans"/>
                <w:b/>
                <w:szCs w:val="20"/>
              </w:rPr>
            </w:pPr>
          </w:p>
        </w:tc>
        <w:tc>
          <w:tcPr>
            <w:tcW w:w="1350" w:type="dxa"/>
            <w:vAlign w:val="center"/>
          </w:tcPr>
          <w:p w14:paraId="7430A202" w14:textId="77777777" w:rsidR="00C16190" w:rsidRPr="00D424A2" w:rsidRDefault="00C16190" w:rsidP="00C16190">
            <w:pPr>
              <w:shd w:val="clear" w:color="auto" w:fill="FFFFFF" w:themeFill="background1"/>
              <w:jc w:val="center"/>
              <w:rPr>
                <w:rFonts w:ascii="Open Sans" w:hAnsi="Open Sans" w:cs="Open Sans"/>
                <w:b/>
                <w:szCs w:val="20"/>
              </w:rPr>
            </w:pPr>
          </w:p>
          <w:p w14:paraId="08C40B95" w14:textId="77777777" w:rsidR="00C16190" w:rsidRPr="00D424A2" w:rsidRDefault="00C16190" w:rsidP="00C16190">
            <w:pPr>
              <w:shd w:val="clear" w:color="auto" w:fill="FFFFFF" w:themeFill="background1"/>
              <w:jc w:val="center"/>
              <w:rPr>
                <w:rFonts w:ascii="Open Sans" w:hAnsi="Open Sans" w:cs="Open Sans"/>
                <w:b/>
                <w:szCs w:val="20"/>
              </w:rPr>
            </w:pPr>
            <w:r>
              <w:rPr>
                <w:rFonts w:ascii="Open Sans" w:hAnsi="Open Sans" w:cs="Open Sans"/>
                <w:b/>
                <w:szCs w:val="20"/>
              </w:rPr>
              <w:t>X</w:t>
            </w:r>
          </w:p>
          <w:p w14:paraId="6B6347A9" w14:textId="77777777" w:rsidR="00C16190" w:rsidRPr="00E3415B" w:rsidRDefault="00C16190" w:rsidP="00C16190">
            <w:pPr>
              <w:shd w:val="clear" w:color="auto" w:fill="FFFFFF" w:themeFill="background1"/>
              <w:jc w:val="center"/>
              <w:rPr>
                <w:rFonts w:ascii="Open Sans" w:hAnsi="Open Sans" w:cs="Open Sans"/>
                <w:szCs w:val="20"/>
              </w:rPr>
            </w:pPr>
          </w:p>
        </w:tc>
        <w:tc>
          <w:tcPr>
            <w:tcW w:w="1350" w:type="dxa"/>
          </w:tcPr>
          <w:p w14:paraId="5AC10139" w14:textId="77777777" w:rsidR="00C16190" w:rsidRPr="00E3415B" w:rsidRDefault="00C16190" w:rsidP="00C16190">
            <w:pPr>
              <w:shd w:val="clear" w:color="auto" w:fill="FFFFFF" w:themeFill="background1"/>
              <w:rPr>
                <w:rFonts w:ascii="Open Sans" w:hAnsi="Open Sans" w:cs="Open Sans"/>
                <w:szCs w:val="20"/>
              </w:rPr>
            </w:pPr>
          </w:p>
        </w:tc>
        <w:tc>
          <w:tcPr>
            <w:tcW w:w="5665" w:type="dxa"/>
          </w:tcPr>
          <w:p w14:paraId="3958D806" w14:textId="63FD197C" w:rsidR="00C16190" w:rsidRPr="00E3415B" w:rsidRDefault="00C16190" w:rsidP="00C16190">
            <w:pPr>
              <w:shd w:val="clear" w:color="auto" w:fill="FFFFFF" w:themeFill="background1"/>
              <w:rPr>
                <w:rFonts w:ascii="Open Sans" w:hAnsi="Open Sans" w:cs="Open Sans"/>
                <w:szCs w:val="20"/>
              </w:rPr>
            </w:pPr>
            <w:r w:rsidRPr="00D424A2">
              <w:rPr>
                <w:rFonts w:ascii="Open Sans" w:hAnsi="Open Sans" w:cs="Open Sans"/>
                <w:szCs w:val="20"/>
              </w:rPr>
              <w:t>Each Unit</w:t>
            </w:r>
            <w:r w:rsidRPr="00D424A2">
              <w:rPr>
                <w:rFonts w:ascii="Tahoma" w:hAnsi="Tahoma" w:cs="Tahoma"/>
                <w:szCs w:val="20"/>
              </w:rPr>
              <w:t>é</w:t>
            </w:r>
            <w:r w:rsidRPr="00D424A2">
              <w:rPr>
                <w:rFonts w:ascii="Open Sans" w:hAnsi="Open Sans" w:cs="Open Sans"/>
                <w:szCs w:val="20"/>
              </w:rPr>
              <w:t xml:space="preserve"> includes a Lecture to ad</w:t>
            </w:r>
            <w:r>
              <w:rPr>
                <w:rFonts w:ascii="Open Sans" w:hAnsi="Open Sans" w:cs="Open Sans"/>
                <w:szCs w:val="20"/>
              </w:rPr>
              <w:t xml:space="preserve">dress the theme and language goals of the chapter.  Several writing, speaking, and listening activities include a reading component.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C16190" w:rsidRPr="009B42DA" w14:paraId="164E3230" w14:textId="77777777" w:rsidTr="00C16190">
        <w:trPr>
          <w:trHeight w:val="1296"/>
        </w:trPr>
        <w:tc>
          <w:tcPr>
            <w:tcW w:w="6025" w:type="dxa"/>
            <w:vAlign w:val="center"/>
          </w:tcPr>
          <w:p w14:paraId="5E3F00B4" w14:textId="77777777" w:rsidR="00C16190" w:rsidRPr="00E3415B" w:rsidRDefault="00C16190" w:rsidP="00C16190">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vAlign w:val="center"/>
          </w:tcPr>
          <w:p w14:paraId="320AE464" w14:textId="53F37D19"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66E8927D" w14:textId="77777777" w:rsidR="00C16190" w:rsidRPr="00E3415B" w:rsidRDefault="00C16190" w:rsidP="00C16190">
            <w:pPr>
              <w:shd w:val="clear" w:color="auto" w:fill="FFFFFF" w:themeFill="background1"/>
              <w:jc w:val="center"/>
              <w:rPr>
                <w:rFonts w:ascii="Open Sans" w:hAnsi="Open Sans" w:cs="Open Sans"/>
                <w:szCs w:val="20"/>
              </w:rPr>
            </w:pPr>
          </w:p>
        </w:tc>
        <w:tc>
          <w:tcPr>
            <w:tcW w:w="5665" w:type="dxa"/>
          </w:tcPr>
          <w:p w14:paraId="0348AE2A" w14:textId="3F12FDA7"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This is addressed throughout.  Examples can be seen in Le Zapping, Roman-photo, Culture and Panorama for each Unit</w:t>
            </w:r>
            <w:r>
              <w:rPr>
                <w:rFonts w:ascii="Tahoma" w:hAnsi="Tahoma" w:cs="Tahoma"/>
                <w:szCs w:val="20"/>
              </w:rPr>
              <w:t>é</w:t>
            </w:r>
            <w:r>
              <w:rPr>
                <w:rFonts w:ascii="Open Sans" w:hAnsi="Open Sans" w:cs="Open Sans"/>
                <w:szCs w:val="20"/>
              </w:rPr>
              <w:t xml:space="preserve">.  </w:t>
            </w:r>
          </w:p>
        </w:tc>
      </w:tr>
      <w:tr w:rsidR="00C16190" w:rsidRPr="009B42DA" w14:paraId="22621987" w14:textId="77777777" w:rsidTr="00C16190">
        <w:trPr>
          <w:trHeight w:val="1296"/>
        </w:trPr>
        <w:tc>
          <w:tcPr>
            <w:tcW w:w="6025" w:type="dxa"/>
            <w:vAlign w:val="center"/>
          </w:tcPr>
          <w:p w14:paraId="50E8265E" w14:textId="77777777" w:rsidR="00C16190" w:rsidRPr="00E3415B" w:rsidRDefault="00C16190" w:rsidP="00C16190">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C16190" w:rsidRPr="00E3415B" w:rsidRDefault="00C16190" w:rsidP="00C16190">
            <w:pPr>
              <w:shd w:val="clear" w:color="auto" w:fill="FFFFFF" w:themeFill="background1"/>
              <w:tabs>
                <w:tab w:val="left" w:pos="2010"/>
              </w:tabs>
              <w:rPr>
                <w:rFonts w:ascii="Open Sans" w:hAnsi="Open Sans" w:cs="Open Sans"/>
                <w:b/>
                <w:szCs w:val="20"/>
              </w:rPr>
            </w:pPr>
          </w:p>
        </w:tc>
        <w:tc>
          <w:tcPr>
            <w:tcW w:w="1344" w:type="dxa"/>
            <w:vAlign w:val="center"/>
          </w:tcPr>
          <w:p w14:paraId="392AF4AD" w14:textId="5699B3C7"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3FF96225" w14:textId="77777777" w:rsidR="00C16190" w:rsidRPr="00E3415B" w:rsidRDefault="00C16190" w:rsidP="00C16190">
            <w:pPr>
              <w:shd w:val="clear" w:color="auto" w:fill="FFFFFF" w:themeFill="background1"/>
              <w:jc w:val="center"/>
              <w:rPr>
                <w:rFonts w:ascii="Open Sans" w:hAnsi="Open Sans" w:cs="Open Sans"/>
                <w:szCs w:val="20"/>
              </w:rPr>
            </w:pPr>
          </w:p>
        </w:tc>
        <w:tc>
          <w:tcPr>
            <w:tcW w:w="5665" w:type="dxa"/>
          </w:tcPr>
          <w:p w14:paraId="5D37025A" w14:textId="35527B54"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Realia is used in activities to help students see the real-world application of the task. (See Le Zapping, Lecture, and Panorama.)  Each Unit</w:t>
            </w:r>
            <w:r>
              <w:rPr>
                <w:rFonts w:ascii="Tahoma" w:hAnsi="Tahoma" w:cs="Tahoma"/>
                <w:szCs w:val="20"/>
              </w:rPr>
              <w:t>é</w:t>
            </w:r>
            <w:r>
              <w:rPr>
                <w:rFonts w:ascii="Open Sans" w:hAnsi="Open Sans" w:cs="Open Sans"/>
                <w:szCs w:val="20"/>
              </w:rPr>
              <w:t xml:space="preserve"> includes an essential</w:t>
            </w:r>
            <w:r w:rsidR="0028292B">
              <w:rPr>
                <w:rFonts w:ascii="Open Sans" w:hAnsi="Open Sans" w:cs="Open Sans"/>
                <w:szCs w:val="20"/>
              </w:rPr>
              <w:t xml:space="preserve"> question</w:t>
            </w:r>
            <w:r>
              <w:rPr>
                <w:rFonts w:ascii="Open Sans" w:hAnsi="Open Sans" w:cs="Open Sans"/>
                <w:szCs w:val="20"/>
              </w:rPr>
              <w:t xml:space="preserve"> (in Teacher’s Edition) to help preview the Unit</w:t>
            </w:r>
            <w:r>
              <w:rPr>
                <w:rFonts w:ascii="Tahoma" w:hAnsi="Tahoma" w:cs="Tahoma"/>
                <w:szCs w:val="20"/>
              </w:rPr>
              <w:t>é</w:t>
            </w:r>
            <w:r>
              <w:rPr>
                <w:rFonts w:ascii="Open Sans" w:hAnsi="Open Sans" w:cs="Open Sans"/>
                <w:szCs w:val="20"/>
              </w:rPr>
              <w:t>.</w:t>
            </w:r>
          </w:p>
        </w:tc>
      </w:tr>
      <w:tr w:rsidR="00C16190" w:rsidRPr="009B42DA" w14:paraId="2C573C9C" w14:textId="77777777" w:rsidTr="00C16190">
        <w:trPr>
          <w:trHeight w:val="1296"/>
        </w:trPr>
        <w:tc>
          <w:tcPr>
            <w:tcW w:w="6025" w:type="dxa"/>
            <w:vAlign w:val="center"/>
          </w:tcPr>
          <w:p w14:paraId="287A19ED" w14:textId="77777777" w:rsidR="00C16190" w:rsidRPr="00E3415B" w:rsidRDefault="00C16190" w:rsidP="00C16190">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vAlign w:val="center"/>
          </w:tcPr>
          <w:p w14:paraId="6F415051" w14:textId="5492C9A7"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37B32E9C" w14:textId="77777777" w:rsidR="00C16190" w:rsidRPr="00E3415B" w:rsidRDefault="00C16190" w:rsidP="00C16190">
            <w:pPr>
              <w:shd w:val="clear" w:color="auto" w:fill="FFFFFF" w:themeFill="background1"/>
              <w:jc w:val="center"/>
              <w:rPr>
                <w:rFonts w:ascii="Open Sans" w:hAnsi="Open Sans" w:cs="Open Sans"/>
                <w:szCs w:val="20"/>
              </w:rPr>
            </w:pPr>
          </w:p>
        </w:tc>
        <w:tc>
          <w:tcPr>
            <w:tcW w:w="5665" w:type="dxa"/>
          </w:tcPr>
          <w:p w14:paraId="700FE1D3" w14:textId="7CC82744" w:rsidR="00C16190" w:rsidRPr="00E3415B" w:rsidRDefault="009B42DA" w:rsidP="00C16190">
            <w:pPr>
              <w:shd w:val="clear" w:color="auto" w:fill="FFFFFF" w:themeFill="background1"/>
              <w:rPr>
                <w:rFonts w:ascii="Open Sans" w:hAnsi="Open Sans" w:cs="Open Sans"/>
                <w:szCs w:val="20"/>
              </w:rPr>
            </w:pPr>
            <w:r>
              <w:rPr>
                <w:rFonts w:ascii="Open Sans" w:hAnsi="Open Sans" w:cs="Open Sans"/>
                <w:szCs w:val="20"/>
              </w:rPr>
              <w:t>Differentiated learning strategies are presented throughout the Teacher’s Edition.  Strategies are presented to modify activities in the student text.  It is labeled as Differentiation on the bottom of the pages.</w:t>
            </w:r>
          </w:p>
        </w:tc>
      </w:tr>
      <w:tr w:rsidR="00C16190" w:rsidRPr="009B42DA" w14:paraId="3A398581" w14:textId="77777777" w:rsidTr="00C16190">
        <w:trPr>
          <w:trHeight w:val="1296"/>
        </w:trPr>
        <w:tc>
          <w:tcPr>
            <w:tcW w:w="6025" w:type="dxa"/>
            <w:vAlign w:val="center"/>
          </w:tcPr>
          <w:p w14:paraId="29BD0850" w14:textId="77777777" w:rsidR="00C16190" w:rsidRPr="00E3415B" w:rsidRDefault="00C16190" w:rsidP="00C16190">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vAlign w:val="center"/>
          </w:tcPr>
          <w:p w14:paraId="53F49E28" w14:textId="530126D2"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6A644E1A" w14:textId="77777777" w:rsidR="00C16190" w:rsidRPr="00E3415B" w:rsidRDefault="00C16190" w:rsidP="00C16190">
            <w:pPr>
              <w:shd w:val="clear" w:color="auto" w:fill="FFFFFF" w:themeFill="background1"/>
              <w:jc w:val="center"/>
              <w:rPr>
                <w:rFonts w:ascii="Open Sans" w:hAnsi="Open Sans" w:cs="Open Sans"/>
                <w:szCs w:val="20"/>
              </w:rPr>
            </w:pPr>
          </w:p>
        </w:tc>
        <w:tc>
          <w:tcPr>
            <w:tcW w:w="5665" w:type="dxa"/>
          </w:tcPr>
          <w:p w14:paraId="25153907" w14:textId="6E3B2F7C"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The activity packs (Info Gap, Pair and Group, &amp; Vocabulary and Grammar) have activities to help students who are approaching mastery.  Extension activities are mentioned throughout the Teacher’s Edition as well.  They are labeled as Expansion or Pre-AP on the bottom of the pages.</w:t>
            </w:r>
          </w:p>
        </w:tc>
      </w:tr>
      <w:tr w:rsidR="00C16190" w:rsidRPr="009B42DA" w14:paraId="614C6102" w14:textId="77777777" w:rsidTr="00C16190">
        <w:trPr>
          <w:trHeight w:val="1296"/>
        </w:trPr>
        <w:tc>
          <w:tcPr>
            <w:tcW w:w="6025" w:type="dxa"/>
            <w:vAlign w:val="center"/>
          </w:tcPr>
          <w:p w14:paraId="53D53645" w14:textId="2C0D2782" w:rsidR="00C16190" w:rsidRPr="00E3415B" w:rsidRDefault="00C16190" w:rsidP="00C16190">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vAlign w:val="center"/>
          </w:tcPr>
          <w:p w14:paraId="358FE4A3" w14:textId="77777777" w:rsidR="00C16190" w:rsidRPr="00E3415B" w:rsidRDefault="00C16190" w:rsidP="00C16190">
            <w:pPr>
              <w:shd w:val="clear" w:color="auto" w:fill="FFFFFF" w:themeFill="background1"/>
              <w:jc w:val="center"/>
              <w:rPr>
                <w:rFonts w:ascii="Open Sans" w:hAnsi="Open Sans" w:cs="Open Sans"/>
                <w:szCs w:val="20"/>
              </w:rPr>
            </w:pPr>
          </w:p>
        </w:tc>
        <w:tc>
          <w:tcPr>
            <w:tcW w:w="1356" w:type="dxa"/>
            <w:vAlign w:val="center"/>
          </w:tcPr>
          <w:p w14:paraId="6C430672" w14:textId="6F99A925"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5665" w:type="dxa"/>
          </w:tcPr>
          <w:p w14:paraId="625B3D52" w14:textId="74FAEF71"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There is information given in the Teacher’s Edition to help with differentiation and engagement. (pps. T36-37) However, there are not specific strategies to address heritage French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9B42DA"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C16190" w:rsidRPr="009B42DA" w14:paraId="1B658625" w14:textId="77777777" w:rsidTr="00C16190">
        <w:trPr>
          <w:trHeight w:val="1296"/>
        </w:trPr>
        <w:tc>
          <w:tcPr>
            <w:tcW w:w="6025" w:type="dxa"/>
            <w:vAlign w:val="center"/>
          </w:tcPr>
          <w:p w14:paraId="3D236D58" w14:textId="77777777" w:rsidR="00C16190" w:rsidRPr="00E3415B" w:rsidRDefault="00C16190" w:rsidP="00C16190">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vAlign w:val="center"/>
          </w:tcPr>
          <w:p w14:paraId="1326B04C" w14:textId="555FA88C"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E461998" w14:textId="77777777" w:rsidR="00C16190" w:rsidRPr="00E3415B" w:rsidRDefault="00C16190" w:rsidP="00C16190">
            <w:pPr>
              <w:shd w:val="clear" w:color="auto" w:fill="FFFFFF" w:themeFill="background1"/>
              <w:rPr>
                <w:rFonts w:ascii="Open Sans" w:hAnsi="Open Sans" w:cs="Open Sans"/>
                <w:szCs w:val="20"/>
              </w:rPr>
            </w:pPr>
          </w:p>
        </w:tc>
        <w:tc>
          <w:tcPr>
            <w:tcW w:w="5665" w:type="dxa"/>
          </w:tcPr>
          <w:p w14:paraId="51D1D907" w14:textId="77777777" w:rsidR="00C16190" w:rsidRPr="00AD0A0C" w:rsidRDefault="00C16190" w:rsidP="00C16190">
            <w:pPr>
              <w:shd w:val="clear" w:color="auto" w:fill="FFFFFF" w:themeFill="background1"/>
              <w:rPr>
                <w:rFonts w:ascii="Open Sans" w:hAnsi="Open Sans" w:cs="Open Sans"/>
              </w:rPr>
            </w:pPr>
            <w:r w:rsidRPr="00AD0A0C">
              <w:rPr>
                <w:rFonts w:ascii="Open Sans" w:hAnsi="Open Sans" w:cs="Open Sans"/>
              </w:rPr>
              <w:t>Textbook:</w:t>
            </w:r>
          </w:p>
          <w:p w14:paraId="7A7FB708" w14:textId="77777777" w:rsidR="00C16190" w:rsidRPr="00AD0A0C" w:rsidRDefault="00C16190" w:rsidP="00C16190">
            <w:pPr>
              <w:pStyle w:val="ListParagraph"/>
              <w:numPr>
                <w:ilvl w:val="0"/>
                <w:numId w:val="76"/>
              </w:numPr>
              <w:shd w:val="clear" w:color="auto" w:fill="FFFFFF" w:themeFill="background1"/>
              <w:rPr>
                <w:rFonts w:ascii="Open Sans" w:hAnsi="Open Sans" w:cs="Open Sans"/>
              </w:rPr>
            </w:pPr>
            <w:r>
              <w:rPr>
                <w:rFonts w:ascii="Open Sans" w:hAnsi="Open Sans" w:cs="Open Sans"/>
              </w:rPr>
              <w:t>Synth</w:t>
            </w:r>
            <w:r>
              <w:rPr>
                <w:rFonts w:ascii="Tahoma" w:hAnsi="Tahoma" w:cs="Tahoma"/>
              </w:rPr>
              <w:t>è</w:t>
            </w:r>
            <w:r>
              <w:rPr>
                <w:rFonts w:ascii="Open Sans" w:hAnsi="Open Sans" w:cs="Open Sans"/>
              </w:rPr>
              <w:t xml:space="preserve">se, Lecture, and </w:t>
            </w:r>
            <w:r w:rsidRPr="00AD0A0C">
              <w:rPr>
                <w:rFonts w:ascii="Open Sans" w:hAnsi="Open Sans" w:cs="Open Sans"/>
              </w:rPr>
              <w:t>Ecriture</w:t>
            </w:r>
            <w:r>
              <w:rPr>
                <w:rFonts w:ascii="Open Sans" w:hAnsi="Open Sans" w:cs="Open Sans"/>
              </w:rPr>
              <w:t xml:space="preserve"> </w:t>
            </w:r>
          </w:p>
          <w:p w14:paraId="109DB7C7" w14:textId="77777777" w:rsidR="00C16190" w:rsidRDefault="00C16190" w:rsidP="00C16190">
            <w:pPr>
              <w:shd w:val="clear" w:color="auto" w:fill="FFFFFF" w:themeFill="background1"/>
              <w:rPr>
                <w:rFonts w:ascii="Open Sans" w:hAnsi="Open Sans" w:cs="Open Sans"/>
              </w:rPr>
            </w:pPr>
            <w:r>
              <w:rPr>
                <w:rFonts w:ascii="Open Sans" w:hAnsi="Open Sans" w:cs="Open Sans"/>
              </w:rPr>
              <w:t>Ancillaries:</w:t>
            </w:r>
          </w:p>
          <w:p w14:paraId="0DA0092A" w14:textId="77777777" w:rsidR="00C16190" w:rsidRDefault="00C16190" w:rsidP="00C16190">
            <w:pPr>
              <w:pStyle w:val="ListParagraph"/>
              <w:numPr>
                <w:ilvl w:val="0"/>
                <w:numId w:val="76"/>
              </w:numPr>
              <w:shd w:val="clear" w:color="auto" w:fill="FFFFFF" w:themeFill="background1"/>
              <w:rPr>
                <w:rFonts w:ascii="Open Sans" w:hAnsi="Open Sans" w:cs="Open Sans"/>
              </w:rPr>
            </w:pPr>
            <w:r>
              <w:rPr>
                <w:rFonts w:ascii="Open Sans" w:hAnsi="Open Sans" w:cs="Open Sans"/>
              </w:rPr>
              <w:t>Integrated Performance Assessments</w:t>
            </w:r>
          </w:p>
          <w:p w14:paraId="7250A8B8" w14:textId="4F8C48C1" w:rsidR="00C16190" w:rsidRPr="002D6EA6" w:rsidRDefault="00C16190" w:rsidP="002D6EA6">
            <w:pPr>
              <w:pStyle w:val="ListParagraph"/>
              <w:numPr>
                <w:ilvl w:val="0"/>
                <w:numId w:val="76"/>
              </w:numPr>
              <w:shd w:val="clear" w:color="auto" w:fill="FFFFFF" w:themeFill="background1"/>
              <w:rPr>
                <w:rFonts w:ascii="Open Sans" w:hAnsi="Open Sans" w:cs="Open Sans"/>
              </w:rPr>
            </w:pPr>
            <w:r w:rsidRPr="002D6EA6">
              <w:rPr>
                <w:rFonts w:ascii="Open Sans" w:hAnsi="Open Sans" w:cs="Open Sans"/>
              </w:rPr>
              <w:t>Optional Culture, Reading, and Video quizzes</w:t>
            </w:r>
          </w:p>
        </w:tc>
      </w:tr>
      <w:tr w:rsidR="00C16190" w:rsidRPr="00C16190" w14:paraId="5EFE6438" w14:textId="77777777" w:rsidTr="00C16190">
        <w:trPr>
          <w:trHeight w:val="1296"/>
        </w:trPr>
        <w:tc>
          <w:tcPr>
            <w:tcW w:w="6025" w:type="dxa"/>
            <w:vAlign w:val="center"/>
          </w:tcPr>
          <w:p w14:paraId="20D7F11E" w14:textId="77777777" w:rsidR="00C16190" w:rsidRPr="00E3415B" w:rsidRDefault="00C16190" w:rsidP="00C16190">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vAlign w:val="center"/>
          </w:tcPr>
          <w:p w14:paraId="1749BDCE" w14:textId="53CFEC4E"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03033A44" w14:textId="77777777" w:rsidR="00C16190" w:rsidRPr="00E3415B" w:rsidRDefault="00C16190" w:rsidP="00C16190">
            <w:pPr>
              <w:shd w:val="clear" w:color="auto" w:fill="FFFFFF" w:themeFill="background1"/>
              <w:rPr>
                <w:rFonts w:ascii="Open Sans" w:hAnsi="Open Sans" w:cs="Open Sans"/>
                <w:szCs w:val="20"/>
              </w:rPr>
            </w:pPr>
          </w:p>
        </w:tc>
        <w:tc>
          <w:tcPr>
            <w:tcW w:w="5665" w:type="dxa"/>
          </w:tcPr>
          <w:p w14:paraId="2DDEFF8C" w14:textId="6AA93E28"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Students are allowed to demonstrate mastery using multiple methods.  There are many options given in the ancillary materials.</w:t>
            </w:r>
          </w:p>
        </w:tc>
      </w:tr>
      <w:tr w:rsidR="00C16190" w:rsidRPr="009B42DA" w14:paraId="5981FC96" w14:textId="77777777" w:rsidTr="00C16190">
        <w:trPr>
          <w:trHeight w:val="1296"/>
        </w:trPr>
        <w:tc>
          <w:tcPr>
            <w:tcW w:w="6025" w:type="dxa"/>
            <w:vAlign w:val="center"/>
          </w:tcPr>
          <w:p w14:paraId="60579853" w14:textId="77777777" w:rsidR="00C16190" w:rsidRPr="00E3415B" w:rsidRDefault="00C16190" w:rsidP="00C16190">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C16190" w:rsidRPr="00E3415B" w:rsidRDefault="00C16190" w:rsidP="00C16190">
            <w:pPr>
              <w:shd w:val="clear" w:color="auto" w:fill="FFFFFF" w:themeFill="background1"/>
              <w:contextualSpacing/>
              <w:rPr>
                <w:rFonts w:ascii="Open Sans" w:hAnsi="Open Sans" w:cs="Open Sans"/>
                <w:szCs w:val="20"/>
              </w:rPr>
            </w:pPr>
          </w:p>
        </w:tc>
        <w:tc>
          <w:tcPr>
            <w:tcW w:w="1344" w:type="dxa"/>
            <w:vAlign w:val="center"/>
          </w:tcPr>
          <w:p w14:paraId="7021F1CF" w14:textId="79C26BDB"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61467F25" w14:textId="77777777" w:rsidR="00C16190" w:rsidRPr="00E3415B" w:rsidRDefault="00C16190" w:rsidP="00C16190">
            <w:pPr>
              <w:shd w:val="clear" w:color="auto" w:fill="FFFFFF" w:themeFill="background1"/>
              <w:rPr>
                <w:rFonts w:ascii="Open Sans" w:hAnsi="Open Sans" w:cs="Open Sans"/>
                <w:szCs w:val="20"/>
              </w:rPr>
            </w:pPr>
          </w:p>
        </w:tc>
        <w:tc>
          <w:tcPr>
            <w:tcW w:w="5665" w:type="dxa"/>
          </w:tcPr>
          <w:p w14:paraId="68888C79" w14:textId="32B09CE8"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Rubrics are provided with the Integrated Performance Assessments.  Suggestions for grading the Ecriture activity are given in the Teacher’s Edition, labeled as Evaluation.</w:t>
            </w:r>
          </w:p>
        </w:tc>
      </w:tr>
      <w:tr w:rsidR="00C16190" w:rsidRPr="009B42DA" w14:paraId="69D7BFCB" w14:textId="77777777" w:rsidTr="00C16190">
        <w:trPr>
          <w:trHeight w:val="1296"/>
        </w:trPr>
        <w:tc>
          <w:tcPr>
            <w:tcW w:w="6025" w:type="dxa"/>
            <w:vAlign w:val="center"/>
          </w:tcPr>
          <w:p w14:paraId="6AC3DF48" w14:textId="77777777" w:rsidR="00C16190" w:rsidRPr="00E3415B" w:rsidRDefault="00C16190" w:rsidP="00C16190">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vAlign w:val="center"/>
          </w:tcPr>
          <w:p w14:paraId="7759B05C" w14:textId="3C803CEF"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6CFA625" w14:textId="77777777" w:rsidR="00C16190" w:rsidRPr="00E3415B" w:rsidRDefault="00C16190" w:rsidP="00C16190">
            <w:pPr>
              <w:shd w:val="clear" w:color="auto" w:fill="FFFFFF" w:themeFill="background1"/>
              <w:rPr>
                <w:rFonts w:ascii="Open Sans" w:hAnsi="Open Sans" w:cs="Open Sans"/>
                <w:szCs w:val="20"/>
              </w:rPr>
            </w:pPr>
          </w:p>
        </w:tc>
        <w:tc>
          <w:tcPr>
            <w:tcW w:w="5665" w:type="dxa"/>
          </w:tcPr>
          <w:p w14:paraId="2725A280" w14:textId="1EAE6FB3"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All types of assessment are included in this program.  Students can self-assess with various activities.  Quizzes are provided for each le</w:t>
            </w:r>
            <w:r>
              <w:rPr>
                <w:rFonts w:ascii="Tahoma" w:hAnsi="Tahoma" w:cs="Tahoma"/>
                <w:szCs w:val="20"/>
              </w:rPr>
              <w:t>ç</w:t>
            </w:r>
            <w:r>
              <w:rPr>
                <w:rFonts w:ascii="Open Sans" w:hAnsi="Open Sans" w:cs="Open Sans"/>
                <w:szCs w:val="20"/>
              </w:rPr>
              <w:t>on as well as test for each Unit</w:t>
            </w:r>
            <w:r>
              <w:rPr>
                <w:rFonts w:ascii="Tahoma" w:hAnsi="Tahoma" w:cs="Tahoma"/>
                <w:szCs w:val="20"/>
              </w:rPr>
              <w:t>é.  There are multi-unit tests and optional quizzes for reading and culture.</w:t>
            </w:r>
          </w:p>
        </w:tc>
      </w:tr>
      <w:tr w:rsidR="00C16190" w:rsidRPr="009B42DA" w14:paraId="726BE7AD" w14:textId="77777777" w:rsidTr="00C16190">
        <w:trPr>
          <w:trHeight w:val="1296"/>
        </w:trPr>
        <w:tc>
          <w:tcPr>
            <w:tcW w:w="6025" w:type="dxa"/>
            <w:vAlign w:val="center"/>
          </w:tcPr>
          <w:p w14:paraId="14E5D0E6" w14:textId="77777777" w:rsidR="00C16190" w:rsidRPr="00E3415B" w:rsidRDefault="00C16190" w:rsidP="00C16190">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vAlign w:val="center"/>
          </w:tcPr>
          <w:p w14:paraId="4F8BCE96" w14:textId="24FFD575"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18131D3" w14:textId="77777777" w:rsidR="00C16190" w:rsidRPr="00E3415B" w:rsidRDefault="00C16190" w:rsidP="00C16190">
            <w:pPr>
              <w:shd w:val="clear" w:color="auto" w:fill="FFFFFF" w:themeFill="background1"/>
              <w:rPr>
                <w:rFonts w:ascii="Open Sans" w:hAnsi="Open Sans" w:cs="Open Sans"/>
                <w:szCs w:val="20"/>
              </w:rPr>
            </w:pPr>
          </w:p>
        </w:tc>
        <w:tc>
          <w:tcPr>
            <w:tcW w:w="5665" w:type="dxa"/>
          </w:tcPr>
          <w:p w14:paraId="1461439F" w14:textId="46D5D98B"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All textbook activities can be used formatively to help students self-assess while helping to inform teacher instruction.  There also several activities in the Activity Packs to meet this indicator.</w:t>
            </w:r>
          </w:p>
        </w:tc>
      </w:tr>
      <w:tr w:rsidR="00C16190" w:rsidRPr="009B42DA" w14:paraId="2F386DC4" w14:textId="77777777" w:rsidTr="00C16190">
        <w:trPr>
          <w:trHeight w:val="1296"/>
        </w:trPr>
        <w:tc>
          <w:tcPr>
            <w:tcW w:w="6025" w:type="dxa"/>
            <w:vAlign w:val="center"/>
          </w:tcPr>
          <w:p w14:paraId="30A3CB8A" w14:textId="77777777" w:rsidR="00C16190" w:rsidRPr="00E3415B" w:rsidRDefault="00C16190" w:rsidP="00C16190">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vAlign w:val="center"/>
          </w:tcPr>
          <w:p w14:paraId="16C431FF" w14:textId="4FAF3A10"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7FBEB456" w14:textId="77777777" w:rsidR="00C16190" w:rsidRPr="00E3415B" w:rsidRDefault="00C16190" w:rsidP="00C16190">
            <w:pPr>
              <w:shd w:val="clear" w:color="auto" w:fill="FFFFFF" w:themeFill="background1"/>
              <w:rPr>
                <w:rFonts w:ascii="Open Sans" w:hAnsi="Open Sans" w:cs="Open Sans"/>
                <w:szCs w:val="20"/>
              </w:rPr>
            </w:pPr>
          </w:p>
        </w:tc>
        <w:tc>
          <w:tcPr>
            <w:tcW w:w="5665" w:type="dxa"/>
          </w:tcPr>
          <w:p w14:paraId="521949FE" w14:textId="1053582C"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Assessments integrate the 5Cs and allow students to show proficiency.  This allows teachers to collect data that is needed to drive instruction.</w:t>
            </w:r>
          </w:p>
        </w:tc>
      </w:tr>
      <w:tr w:rsidR="00C16190" w:rsidRPr="009B42DA" w14:paraId="51B96A89" w14:textId="77777777" w:rsidTr="00C16190">
        <w:trPr>
          <w:trHeight w:val="1296"/>
        </w:trPr>
        <w:tc>
          <w:tcPr>
            <w:tcW w:w="6025" w:type="dxa"/>
            <w:vAlign w:val="center"/>
          </w:tcPr>
          <w:p w14:paraId="22D7BF89" w14:textId="77777777" w:rsidR="00C16190" w:rsidRPr="00E3415B" w:rsidRDefault="00C16190" w:rsidP="00C16190">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vAlign w:val="center"/>
          </w:tcPr>
          <w:p w14:paraId="49DBC19C" w14:textId="6B59EA0C"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tcPr>
          <w:p w14:paraId="0E9F6B85" w14:textId="77777777" w:rsidR="00C16190" w:rsidRPr="00E3415B" w:rsidRDefault="00C16190" w:rsidP="00C16190">
            <w:pPr>
              <w:shd w:val="clear" w:color="auto" w:fill="FFFFFF" w:themeFill="background1"/>
              <w:rPr>
                <w:rFonts w:ascii="Open Sans" w:hAnsi="Open Sans" w:cs="Open Sans"/>
                <w:szCs w:val="20"/>
              </w:rPr>
            </w:pPr>
          </w:p>
        </w:tc>
        <w:tc>
          <w:tcPr>
            <w:tcW w:w="5665" w:type="dxa"/>
          </w:tcPr>
          <w:p w14:paraId="14EC8BBC" w14:textId="7374BB4D"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The Lecture, Culture, Panorama, and Roman-photo assessments contain authentic materials.  A digital image bank is included in the ancillary materials to help teachers create assessments.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9B42DA"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C16190" w:rsidRPr="009B42DA" w14:paraId="7FD1D186" w14:textId="77777777" w:rsidTr="00C16190">
        <w:trPr>
          <w:trHeight w:val="1296"/>
        </w:trPr>
        <w:tc>
          <w:tcPr>
            <w:tcW w:w="6025" w:type="dxa"/>
            <w:shd w:val="clear" w:color="auto" w:fill="auto"/>
            <w:vAlign w:val="center"/>
          </w:tcPr>
          <w:p w14:paraId="68DB1A64" w14:textId="77777777" w:rsidR="00C16190" w:rsidRPr="00E3415B" w:rsidRDefault="00C16190" w:rsidP="00C16190">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vAlign w:val="center"/>
          </w:tcPr>
          <w:p w14:paraId="38904FF6" w14:textId="3E6AF55D"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13585DD9" w14:textId="77777777" w:rsidR="00C16190" w:rsidRPr="00E3415B" w:rsidRDefault="00C16190" w:rsidP="00C16190">
            <w:pPr>
              <w:shd w:val="clear" w:color="auto" w:fill="FFFFFF" w:themeFill="background1"/>
              <w:rPr>
                <w:rFonts w:ascii="Open Sans" w:hAnsi="Open Sans" w:cs="Open Sans"/>
                <w:szCs w:val="20"/>
              </w:rPr>
            </w:pPr>
          </w:p>
        </w:tc>
        <w:tc>
          <w:tcPr>
            <w:tcW w:w="5665" w:type="dxa"/>
            <w:shd w:val="clear" w:color="auto" w:fill="auto"/>
          </w:tcPr>
          <w:p w14:paraId="4014FA44" w14:textId="2853CBFA"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This is addressed throughout.  It can be seen in the Culture sections and Panorama.</w:t>
            </w:r>
          </w:p>
        </w:tc>
      </w:tr>
      <w:tr w:rsidR="00C16190" w:rsidRPr="009B42DA" w14:paraId="72A91AA4" w14:textId="77777777" w:rsidTr="00C16190">
        <w:trPr>
          <w:trHeight w:val="1296"/>
        </w:trPr>
        <w:tc>
          <w:tcPr>
            <w:tcW w:w="6025" w:type="dxa"/>
            <w:shd w:val="clear" w:color="auto" w:fill="auto"/>
            <w:vAlign w:val="center"/>
          </w:tcPr>
          <w:p w14:paraId="2F60052E" w14:textId="77777777" w:rsidR="00C16190" w:rsidRPr="00E3415B" w:rsidRDefault="00C16190" w:rsidP="00C16190">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vAlign w:val="center"/>
          </w:tcPr>
          <w:p w14:paraId="11B38729" w14:textId="31C4EB78"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2F54F461" w14:textId="77777777" w:rsidR="00C16190" w:rsidRPr="00E3415B" w:rsidRDefault="00C16190" w:rsidP="00C16190">
            <w:pPr>
              <w:shd w:val="clear" w:color="auto" w:fill="FFFFFF" w:themeFill="background1"/>
              <w:rPr>
                <w:rFonts w:ascii="Open Sans" w:hAnsi="Open Sans" w:cs="Open Sans"/>
                <w:szCs w:val="20"/>
              </w:rPr>
            </w:pPr>
          </w:p>
        </w:tc>
        <w:tc>
          <w:tcPr>
            <w:tcW w:w="5665" w:type="dxa"/>
            <w:shd w:val="clear" w:color="auto" w:fill="auto"/>
          </w:tcPr>
          <w:p w14:paraId="693007D3" w14:textId="6A8A3687"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Strategies are provided in the Expansion boxes for Panorama.  There are also strategies provided to help with reading and writing activities, connection to ELA.</w:t>
            </w:r>
          </w:p>
        </w:tc>
      </w:tr>
      <w:tr w:rsidR="00C16190" w:rsidRPr="009B42DA" w14:paraId="66C3CAF2" w14:textId="77777777" w:rsidTr="00C16190">
        <w:trPr>
          <w:trHeight w:val="1296"/>
        </w:trPr>
        <w:tc>
          <w:tcPr>
            <w:tcW w:w="6025" w:type="dxa"/>
            <w:shd w:val="clear" w:color="auto" w:fill="auto"/>
            <w:vAlign w:val="center"/>
          </w:tcPr>
          <w:p w14:paraId="5C70027B" w14:textId="77777777" w:rsidR="00C16190" w:rsidRPr="00E3415B" w:rsidRDefault="00C16190" w:rsidP="00C16190">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vAlign w:val="center"/>
          </w:tcPr>
          <w:p w14:paraId="501C2118" w14:textId="535AD460"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22E6B96" w14:textId="77777777" w:rsidR="00C16190" w:rsidRPr="00E3415B" w:rsidRDefault="00C16190" w:rsidP="00C16190">
            <w:pPr>
              <w:shd w:val="clear" w:color="auto" w:fill="FFFFFF" w:themeFill="background1"/>
              <w:rPr>
                <w:rFonts w:ascii="Open Sans" w:hAnsi="Open Sans" w:cs="Open Sans"/>
                <w:szCs w:val="20"/>
              </w:rPr>
            </w:pPr>
          </w:p>
        </w:tc>
        <w:tc>
          <w:tcPr>
            <w:tcW w:w="5665" w:type="dxa"/>
            <w:shd w:val="clear" w:color="auto" w:fill="auto"/>
          </w:tcPr>
          <w:p w14:paraId="29E2397A" w14:textId="207266CA"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Activities are scaffolded to include communication and critical thinking.  Strategies are provided throughout the Teacher’s Edition.  Hands-on activities are provided in the Info Gap, Pair and Group, and Vocabulary and Grammar Activity Packs.</w:t>
            </w:r>
          </w:p>
        </w:tc>
      </w:tr>
      <w:tr w:rsidR="00C16190" w:rsidRPr="009B42DA" w14:paraId="62958F61" w14:textId="77777777" w:rsidTr="00C16190">
        <w:trPr>
          <w:trHeight w:val="1296"/>
        </w:trPr>
        <w:tc>
          <w:tcPr>
            <w:tcW w:w="6025" w:type="dxa"/>
            <w:shd w:val="clear" w:color="auto" w:fill="auto"/>
            <w:vAlign w:val="center"/>
          </w:tcPr>
          <w:p w14:paraId="004D86A7" w14:textId="77777777" w:rsidR="00C16190" w:rsidRPr="00E3415B" w:rsidRDefault="00C16190" w:rsidP="00C16190">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vAlign w:val="center"/>
          </w:tcPr>
          <w:p w14:paraId="393354E3" w14:textId="2BACBF72"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014C665B" w14:textId="77777777" w:rsidR="00C16190" w:rsidRPr="00E3415B" w:rsidRDefault="00C16190" w:rsidP="00C16190">
            <w:pPr>
              <w:shd w:val="clear" w:color="auto" w:fill="FFFFFF" w:themeFill="background1"/>
              <w:rPr>
                <w:rFonts w:ascii="Open Sans" w:hAnsi="Open Sans" w:cs="Open Sans"/>
                <w:szCs w:val="20"/>
              </w:rPr>
            </w:pPr>
          </w:p>
        </w:tc>
        <w:tc>
          <w:tcPr>
            <w:tcW w:w="5665" w:type="dxa"/>
            <w:shd w:val="clear" w:color="auto" w:fill="auto"/>
          </w:tcPr>
          <w:p w14:paraId="6AFF6368" w14:textId="1D3954A7"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 xml:space="preserve">Addressed in the Expansion and Suggestion notes for each activity or section.  </w:t>
            </w:r>
          </w:p>
        </w:tc>
      </w:tr>
      <w:tr w:rsidR="00C16190" w:rsidRPr="00C16190" w14:paraId="54CB4D80" w14:textId="77777777" w:rsidTr="00C16190">
        <w:trPr>
          <w:trHeight w:val="1296"/>
        </w:trPr>
        <w:tc>
          <w:tcPr>
            <w:tcW w:w="6025" w:type="dxa"/>
            <w:shd w:val="clear" w:color="auto" w:fill="auto"/>
            <w:vAlign w:val="center"/>
          </w:tcPr>
          <w:p w14:paraId="1EAA78B2" w14:textId="77777777" w:rsidR="00C16190" w:rsidRPr="00E3415B" w:rsidRDefault="00C16190" w:rsidP="00C16190">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vAlign w:val="center"/>
          </w:tcPr>
          <w:p w14:paraId="0CE51331" w14:textId="3B715526"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4B1E0010" w14:textId="77777777" w:rsidR="00C16190" w:rsidRPr="00E3415B" w:rsidRDefault="00C16190" w:rsidP="00C16190">
            <w:pPr>
              <w:shd w:val="clear" w:color="auto" w:fill="FFFFFF" w:themeFill="background1"/>
              <w:rPr>
                <w:rFonts w:ascii="Open Sans" w:hAnsi="Open Sans" w:cs="Open Sans"/>
                <w:szCs w:val="20"/>
              </w:rPr>
            </w:pPr>
          </w:p>
        </w:tc>
        <w:tc>
          <w:tcPr>
            <w:tcW w:w="5665" w:type="dxa"/>
            <w:shd w:val="clear" w:color="auto" w:fill="auto"/>
          </w:tcPr>
          <w:p w14:paraId="58F547AB" w14:textId="77777777" w:rsidR="00C16190" w:rsidRPr="00E3415B" w:rsidRDefault="00C16190" w:rsidP="00C16190">
            <w:pPr>
              <w:shd w:val="clear" w:color="auto" w:fill="FFFFFF" w:themeFill="background1"/>
              <w:rPr>
                <w:rFonts w:ascii="Open Sans" w:hAnsi="Open Sans" w:cs="Open Sans"/>
                <w:szCs w:val="20"/>
              </w:rPr>
            </w:pPr>
          </w:p>
        </w:tc>
      </w:tr>
      <w:tr w:rsidR="00C16190" w:rsidRPr="00C16190" w14:paraId="36ED4015" w14:textId="77777777" w:rsidTr="00C16190">
        <w:trPr>
          <w:trHeight w:val="1296"/>
        </w:trPr>
        <w:tc>
          <w:tcPr>
            <w:tcW w:w="6025" w:type="dxa"/>
            <w:shd w:val="clear" w:color="auto" w:fill="auto"/>
            <w:vAlign w:val="center"/>
          </w:tcPr>
          <w:p w14:paraId="1669144C" w14:textId="77777777" w:rsidR="00C16190" w:rsidRPr="00E3415B" w:rsidRDefault="00C16190" w:rsidP="00C16190">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vAlign w:val="center"/>
          </w:tcPr>
          <w:p w14:paraId="583C778F" w14:textId="05DC5B6A"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22C37B86" w14:textId="77777777" w:rsidR="00C16190" w:rsidRPr="00E3415B" w:rsidRDefault="00C16190" w:rsidP="00C16190">
            <w:pPr>
              <w:shd w:val="clear" w:color="auto" w:fill="FFFFFF" w:themeFill="background1"/>
              <w:rPr>
                <w:rFonts w:ascii="Open Sans" w:hAnsi="Open Sans" w:cs="Open Sans"/>
                <w:szCs w:val="20"/>
              </w:rPr>
            </w:pPr>
          </w:p>
        </w:tc>
        <w:tc>
          <w:tcPr>
            <w:tcW w:w="5665" w:type="dxa"/>
            <w:shd w:val="clear" w:color="auto" w:fill="auto"/>
          </w:tcPr>
          <w:p w14:paraId="71ABA55B" w14:textId="77777777" w:rsidR="00C16190" w:rsidRDefault="00C16190" w:rsidP="00C16190">
            <w:pPr>
              <w:pStyle w:val="ListParagraph"/>
              <w:numPr>
                <w:ilvl w:val="0"/>
                <w:numId w:val="77"/>
              </w:numPr>
              <w:shd w:val="clear" w:color="auto" w:fill="FFFFFF" w:themeFill="background1"/>
              <w:rPr>
                <w:rFonts w:ascii="Open Sans" w:hAnsi="Open Sans" w:cs="Open Sans"/>
              </w:rPr>
            </w:pPr>
            <w:r>
              <w:rPr>
                <w:rFonts w:ascii="Open Sans" w:hAnsi="Open Sans" w:cs="Open Sans"/>
              </w:rPr>
              <w:t>Authentic photos are used throughout</w:t>
            </w:r>
          </w:p>
          <w:p w14:paraId="60F38892" w14:textId="77777777" w:rsidR="00C16190" w:rsidRDefault="00C16190" w:rsidP="00C16190">
            <w:pPr>
              <w:pStyle w:val="ListParagraph"/>
              <w:numPr>
                <w:ilvl w:val="0"/>
                <w:numId w:val="77"/>
              </w:numPr>
              <w:shd w:val="clear" w:color="auto" w:fill="FFFFFF" w:themeFill="background1"/>
              <w:rPr>
                <w:rFonts w:ascii="Open Sans" w:hAnsi="Open Sans" w:cs="Open Sans"/>
              </w:rPr>
            </w:pPr>
            <w:r>
              <w:rPr>
                <w:rFonts w:ascii="Open Sans" w:hAnsi="Open Sans" w:cs="Open Sans"/>
              </w:rPr>
              <w:t>Digital Image Bank</w:t>
            </w:r>
          </w:p>
          <w:p w14:paraId="79CB3442" w14:textId="77777777" w:rsidR="00C16190" w:rsidRDefault="00C16190" w:rsidP="00C16190">
            <w:pPr>
              <w:pStyle w:val="ListParagraph"/>
              <w:numPr>
                <w:ilvl w:val="0"/>
                <w:numId w:val="77"/>
              </w:numPr>
              <w:shd w:val="clear" w:color="auto" w:fill="FFFFFF" w:themeFill="background1"/>
              <w:rPr>
                <w:rFonts w:ascii="Open Sans" w:hAnsi="Open Sans" w:cs="Open Sans"/>
              </w:rPr>
            </w:pPr>
            <w:r>
              <w:rPr>
                <w:rFonts w:ascii="Open Sans" w:hAnsi="Open Sans" w:cs="Open Sans"/>
              </w:rPr>
              <w:t>Le Zapping</w:t>
            </w:r>
          </w:p>
          <w:p w14:paraId="03A0C569" w14:textId="77777777" w:rsidR="00C16190" w:rsidRDefault="00C16190" w:rsidP="00C16190">
            <w:pPr>
              <w:pStyle w:val="ListParagraph"/>
              <w:numPr>
                <w:ilvl w:val="0"/>
                <w:numId w:val="77"/>
              </w:numPr>
              <w:shd w:val="clear" w:color="auto" w:fill="FFFFFF" w:themeFill="background1"/>
              <w:rPr>
                <w:rFonts w:ascii="Open Sans" w:hAnsi="Open Sans" w:cs="Open Sans"/>
              </w:rPr>
            </w:pPr>
            <w:r>
              <w:rPr>
                <w:rFonts w:ascii="Open Sans" w:hAnsi="Open Sans" w:cs="Open Sans"/>
              </w:rPr>
              <w:t>Ecouter</w:t>
            </w:r>
          </w:p>
          <w:p w14:paraId="40667D99" w14:textId="49C20351" w:rsidR="00C16190" w:rsidRPr="004E59A3" w:rsidRDefault="00C16190" w:rsidP="004E59A3">
            <w:pPr>
              <w:pStyle w:val="ListParagraph"/>
              <w:numPr>
                <w:ilvl w:val="0"/>
                <w:numId w:val="77"/>
              </w:numPr>
              <w:shd w:val="clear" w:color="auto" w:fill="FFFFFF" w:themeFill="background1"/>
              <w:rPr>
                <w:rFonts w:ascii="Open Sans" w:hAnsi="Open Sans" w:cs="Open Sans"/>
              </w:rPr>
            </w:pPr>
            <w:r w:rsidRPr="004E59A3">
              <w:rPr>
                <w:rFonts w:ascii="Open Sans" w:hAnsi="Open Sans" w:cs="Open Sans"/>
              </w:rPr>
              <w:t>Roman-photo</w:t>
            </w:r>
          </w:p>
        </w:tc>
      </w:tr>
      <w:tr w:rsidR="00C16190" w:rsidRPr="009B42DA" w14:paraId="5765B86F" w14:textId="77777777" w:rsidTr="00C16190">
        <w:trPr>
          <w:trHeight w:val="1296"/>
        </w:trPr>
        <w:tc>
          <w:tcPr>
            <w:tcW w:w="6025" w:type="dxa"/>
            <w:shd w:val="clear" w:color="auto" w:fill="auto"/>
            <w:vAlign w:val="center"/>
          </w:tcPr>
          <w:p w14:paraId="46C035E1" w14:textId="77777777" w:rsidR="00C16190" w:rsidRPr="00E3415B" w:rsidRDefault="00C16190" w:rsidP="00C16190">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vAlign w:val="center"/>
          </w:tcPr>
          <w:p w14:paraId="56DFC0D1" w14:textId="7686B22A"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0F50816" w14:textId="77777777" w:rsidR="00C16190" w:rsidRPr="00E3415B" w:rsidRDefault="00C16190" w:rsidP="00C16190">
            <w:pPr>
              <w:shd w:val="clear" w:color="auto" w:fill="FFFFFF" w:themeFill="background1"/>
              <w:rPr>
                <w:rFonts w:ascii="Open Sans" w:hAnsi="Open Sans" w:cs="Open Sans"/>
                <w:szCs w:val="20"/>
              </w:rPr>
            </w:pPr>
          </w:p>
        </w:tc>
        <w:tc>
          <w:tcPr>
            <w:tcW w:w="5665" w:type="dxa"/>
            <w:shd w:val="clear" w:color="auto" w:fill="auto"/>
          </w:tcPr>
          <w:p w14:paraId="33441EFE" w14:textId="286DEFC4"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Sur Internet activities are given in each Panorama section to increase target language and culture knowledge.</w:t>
            </w:r>
          </w:p>
        </w:tc>
      </w:tr>
      <w:tr w:rsidR="00C16190" w:rsidRPr="009B42DA" w14:paraId="6C34BF4E" w14:textId="77777777" w:rsidTr="00C16190">
        <w:trPr>
          <w:trHeight w:val="1296"/>
        </w:trPr>
        <w:tc>
          <w:tcPr>
            <w:tcW w:w="6025" w:type="dxa"/>
            <w:shd w:val="clear" w:color="auto" w:fill="auto"/>
            <w:vAlign w:val="center"/>
          </w:tcPr>
          <w:p w14:paraId="74616312" w14:textId="1F26870C" w:rsidR="00C16190" w:rsidRPr="00E3415B" w:rsidRDefault="00C16190" w:rsidP="00C16190">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vAlign w:val="center"/>
          </w:tcPr>
          <w:p w14:paraId="5722A731" w14:textId="1C940B72" w:rsidR="00C16190" w:rsidRPr="00E3415B" w:rsidRDefault="00C16190" w:rsidP="00C16190">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774F42A" w14:textId="77777777" w:rsidR="00C16190" w:rsidRPr="00E3415B" w:rsidRDefault="00C16190" w:rsidP="00C16190">
            <w:pPr>
              <w:shd w:val="clear" w:color="auto" w:fill="FFFFFF" w:themeFill="background1"/>
              <w:rPr>
                <w:rFonts w:ascii="Open Sans" w:hAnsi="Open Sans" w:cs="Open Sans"/>
                <w:szCs w:val="20"/>
              </w:rPr>
            </w:pPr>
          </w:p>
        </w:tc>
        <w:tc>
          <w:tcPr>
            <w:tcW w:w="5665" w:type="dxa"/>
            <w:shd w:val="clear" w:color="auto" w:fill="auto"/>
          </w:tcPr>
          <w:p w14:paraId="0CC7E8A5" w14:textId="7687D4B3" w:rsidR="00C16190" w:rsidRPr="00E3415B" w:rsidRDefault="00C16190" w:rsidP="00C16190">
            <w:pPr>
              <w:shd w:val="clear" w:color="auto" w:fill="FFFFFF" w:themeFill="background1"/>
              <w:rPr>
                <w:rFonts w:ascii="Open Sans" w:hAnsi="Open Sans" w:cs="Open Sans"/>
                <w:szCs w:val="20"/>
              </w:rPr>
            </w:pPr>
            <w:r>
              <w:rPr>
                <w:rFonts w:ascii="Open Sans" w:hAnsi="Open Sans" w:cs="Open Sans"/>
                <w:szCs w:val="20"/>
              </w:rPr>
              <w:t>Addressed frequently throughout the entire series.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1E57C" w14:textId="77777777" w:rsidR="004E59A3" w:rsidRDefault="004E59A3" w:rsidP="00A55D66">
      <w:pPr>
        <w:spacing w:after="0" w:line="240" w:lineRule="auto"/>
      </w:pPr>
      <w:r>
        <w:separator/>
      </w:r>
    </w:p>
  </w:endnote>
  <w:endnote w:type="continuationSeparator" w:id="0">
    <w:p w14:paraId="1CBA38E2" w14:textId="77777777" w:rsidR="004E59A3" w:rsidRDefault="004E59A3"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E59A3" w:rsidRPr="00A55D66" w:rsidRDefault="004E59A3">
    <w:pPr>
      <w:pStyle w:val="Footer"/>
      <w:jc w:val="right"/>
      <w:rPr>
        <w:lang w:val="en-US"/>
      </w:rPr>
    </w:pPr>
  </w:p>
  <w:p w14:paraId="763DB360" w14:textId="7AA920EE" w:rsidR="004E59A3" w:rsidRPr="00A55D66" w:rsidRDefault="004E59A3" w:rsidP="00A55D66">
    <w:pPr>
      <w:pStyle w:val="Footer"/>
      <w:rPr>
        <w:lang w:val="en-US"/>
      </w:rPr>
    </w:pPr>
    <w:r w:rsidRPr="00A55D66">
      <w:rPr>
        <w:lang w:val="en-US"/>
      </w:rPr>
      <w:t xml:space="preserve">Book Title and ISBN: </w:t>
    </w:r>
    <w:r>
      <w:rPr>
        <w:u w:val="single"/>
        <w:lang w:val="en-US"/>
      </w:rPr>
      <w:t>D’accord 2019 L2 / 9781680058062</w:t>
    </w:r>
    <w:r>
      <w:rPr>
        <w:lang w:val="en-US"/>
      </w:rPr>
      <w:t xml:space="preserve">    </w:t>
    </w:r>
    <w:r w:rsidRPr="00A55D66">
      <w:rPr>
        <w:lang w:val="en-US"/>
      </w:rPr>
      <w:t xml:space="preserve"> Level(s)/Course(s): </w:t>
    </w:r>
    <w:r w:rsidRPr="00B87AB8">
      <w:rPr>
        <w:u w:val="single"/>
        <w:lang w:val="en-US"/>
      </w:rPr>
      <w:t>F</w:t>
    </w:r>
    <w:r>
      <w:rPr>
        <w:u w:val="single"/>
        <w:lang w:val="en-US"/>
      </w:rPr>
      <w:t>rench- Level III Grades 6-8</w:t>
    </w:r>
    <w:r w:rsidRPr="00B87AB8">
      <w:rPr>
        <w:u w:val="single"/>
        <w:lang w:val="en-US"/>
      </w:rPr>
      <w:t xml:space="preserve"> </w:t>
    </w:r>
    <w:r>
      <w:rPr>
        <w:u w:val="single"/>
        <w:lang w:val="en-US"/>
      </w:rPr>
      <w:t>(7023)</w:t>
    </w:r>
  </w:p>
  <w:p w14:paraId="38175B04" w14:textId="77777777" w:rsidR="004E59A3" w:rsidRPr="00A55D66" w:rsidRDefault="004E59A3" w:rsidP="00A55D66">
    <w:pPr>
      <w:pStyle w:val="Footer"/>
      <w:rPr>
        <w:lang w:val="en-US"/>
      </w:rPr>
    </w:pPr>
  </w:p>
  <w:p w14:paraId="730B8D14" w14:textId="64725194" w:rsidR="004E59A3" w:rsidRPr="00C16190" w:rsidRDefault="004E59A3" w:rsidP="00A55D66">
    <w:pPr>
      <w:pStyle w:val="Footer"/>
      <w:rPr>
        <w:lang w:val="en-US"/>
      </w:rPr>
    </w:pPr>
    <w:r w:rsidRPr="00C16190">
      <w:rPr>
        <w:lang w:val="en-US"/>
      </w:rPr>
      <w:t xml:space="preserve">Publisher: </w:t>
    </w:r>
    <w:r w:rsidRPr="00C16190">
      <w:rPr>
        <w:u w:val="single"/>
        <w:lang w:val="en-US"/>
      </w:rPr>
      <w:t>Vista Higher Learning, LLC</w:t>
    </w:r>
    <w:r w:rsidRPr="00C16190">
      <w:rPr>
        <w:lang w:val="en-US"/>
      </w:rPr>
      <w:t xml:space="preserve">                                        Copyright: </w:t>
    </w:r>
    <w:r w:rsidRPr="00C16190">
      <w:rPr>
        <w:u w:val="single"/>
        <w:lang w:val="en-US"/>
      </w:rPr>
      <w:t>2019</w:t>
    </w:r>
  </w:p>
  <w:p w14:paraId="1D30364C" w14:textId="77777777" w:rsidR="004E59A3" w:rsidRPr="00C16190" w:rsidRDefault="004E59A3" w:rsidP="00A55D66">
    <w:pPr>
      <w:pStyle w:val="Footer"/>
      <w:rPr>
        <w:lang w:val="en-US"/>
      </w:rPr>
    </w:pPr>
  </w:p>
  <w:sdt>
    <w:sdtPr>
      <w:id w:val="-1908906663"/>
      <w:docPartObj>
        <w:docPartGallery w:val="Page Numbers (Top of Page)"/>
        <w:docPartUnique/>
      </w:docPartObj>
    </w:sdtPr>
    <w:sdtEndPr/>
    <w:sdtContent>
      <w:p w14:paraId="5D9FC92A" w14:textId="7A2C58C0" w:rsidR="004E59A3" w:rsidRDefault="004E59A3"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21EB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21EBD">
          <w:rPr>
            <w:b/>
            <w:bCs/>
            <w:noProof/>
          </w:rPr>
          <w:t>1</w:t>
        </w:r>
        <w:r>
          <w:rPr>
            <w:b/>
            <w:bCs/>
            <w:sz w:val="24"/>
            <w:szCs w:val="24"/>
          </w:rPr>
          <w:fldChar w:fldCharType="end"/>
        </w:r>
      </w:p>
    </w:sdtContent>
  </w:sdt>
  <w:p w14:paraId="55F53C01" w14:textId="77777777" w:rsidR="004E59A3" w:rsidRDefault="004E59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FAC08" w14:textId="77777777" w:rsidR="004E59A3" w:rsidRDefault="004E59A3" w:rsidP="00A55D66">
      <w:pPr>
        <w:spacing w:after="0" w:line="240" w:lineRule="auto"/>
      </w:pPr>
      <w:r>
        <w:separator/>
      </w:r>
    </w:p>
  </w:footnote>
  <w:footnote w:type="continuationSeparator" w:id="0">
    <w:p w14:paraId="22E57DCA" w14:textId="77777777" w:rsidR="004E59A3" w:rsidRDefault="004E59A3"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2F2062A"/>
    <w:multiLevelType w:val="hybridMultilevel"/>
    <w:tmpl w:val="1AAEF7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1"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3"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4"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7"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3" w15:restartNumberingAfterBreak="0">
    <w:nsid w:val="76742353"/>
    <w:multiLevelType w:val="hybridMultilevel"/>
    <w:tmpl w:val="E642F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5"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3"/>
  </w:num>
  <w:num w:numId="3">
    <w:abstractNumId w:val="67"/>
  </w:num>
  <w:num w:numId="4">
    <w:abstractNumId w:val="39"/>
  </w:num>
  <w:num w:numId="5">
    <w:abstractNumId w:val="72"/>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8"/>
  </w:num>
  <w:num w:numId="13">
    <w:abstractNumId w:val="22"/>
  </w:num>
  <w:num w:numId="14">
    <w:abstractNumId w:val="56"/>
  </w:num>
  <w:num w:numId="15">
    <w:abstractNumId w:val="37"/>
  </w:num>
  <w:num w:numId="16">
    <w:abstractNumId w:val="55"/>
  </w:num>
  <w:num w:numId="17">
    <w:abstractNumId w:val="8"/>
  </w:num>
  <w:num w:numId="18">
    <w:abstractNumId w:val="52"/>
  </w:num>
  <w:num w:numId="19">
    <w:abstractNumId w:val="68"/>
  </w:num>
  <w:num w:numId="20">
    <w:abstractNumId w:val="26"/>
  </w:num>
  <w:num w:numId="21">
    <w:abstractNumId w:val="50"/>
  </w:num>
  <w:num w:numId="22">
    <w:abstractNumId w:val="71"/>
  </w:num>
  <w:num w:numId="23">
    <w:abstractNumId w:val="19"/>
  </w:num>
  <w:num w:numId="24">
    <w:abstractNumId w:val="5"/>
  </w:num>
  <w:num w:numId="25">
    <w:abstractNumId w:val="59"/>
  </w:num>
  <w:num w:numId="26">
    <w:abstractNumId w:val="64"/>
  </w:num>
  <w:num w:numId="27">
    <w:abstractNumId w:val="7"/>
  </w:num>
  <w:num w:numId="28">
    <w:abstractNumId w:val="38"/>
  </w:num>
  <w:num w:numId="29">
    <w:abstractNumId w:val="51"/>
  </w:num>
  <w:num w:numId="30">
    <w:abstractNumId w:val="17"/>
  </w:num>
  <w:num w:numId="31">
    <w:abstractNumId w:val="66"/>
  </w:num>
  <w:num w:numId="32">
    <w:abstractNumId w:val="27"/>
  </w:num>
  <w:num w:numId="33">
    <w:abstractNumId w:val="10"/>
  </w:num>
  <w:num w:numId="34">
    <w:abstractNumId w:val="58"/>
  </w:num>
  <w:num w:numId="35">
    <w:abstractNumId w:val="24"/>
  </w:num>
  <w:num w:numId="36">
    <w:abstractNumId w:val="74"/>
  </w:num>
  <w:num w:numId="37">
    <w:abstractNumId w:val="41"/>
  </w:num>
  <w:num w:numId="38">
    <w:abstractNumId w:val="34"/>
  </w:num>
  <w:num w:numId="39">
    <w:abstractNumId w:val="0"/>
  </w:num>
  <w:num w:numId="40">
    <w:abstractNumId w:val="53"/>
  </w:num>
  <w:num w:numId="41">
    <w:abstractNumId w:val="35"/>
  </w:num>
  <w:num w:numId="42">
    <w:abstractNumId w:val="20"/>
  </w:num>
  <w:num w:numId="43">
    <w:abstractNumId w:val="69"/>
  </w:num>
  <w:num w:numId="44">
    <w:abstractNumId w:val="32"/>
  </w:num>
  <w:num w:numId="45">
    <w:abstractNumId w:val="60"/>
  </w:num>
  <w:num w:numId="46">
    <w:abstractNumId w:val="13"/>
  </w:num>
  <w:num w:numId="47">
    <w:abstractNumId w:val="43"/>
  </w:num>
  <w:num w:numId="48">
    <w:abstractNumId w:val="21"/>
  </w:num>
  <w:num w:numId="49">
    <w:abstractNumId w:val="23"/>
  </w:num>
  <w:num w:numId="50">
    <w:abstractNumId w:val="54"/>
  </w:num>
  <w:num w:numId="51">
    <w:abstractNumId w:val="6"/>
  </w:num>
  <w:num w:numId="52">
    <w:abstractNumId w:val="29"/>
  </w:num>
  <w:num w:numId="53">
    <w:abstractNumId w:val="61"/>
  </w:num>
  <w:num w:numId="54">
    <w:abstractNumId w:val="33"/>
  </w:num>
  <w:num w:numId="55">
    <w:abstractNumId w:val="18"/>
  </w:num>
  <w:num w:numId="56">
    <w:abstractNumId w:val="75"/>
  </w:num>
  <w:num w:numId="57">
    <w:abstractNumId w:val="76"/>
  </w:num>
  <w:num w:numId="58">
    <w:abstractNumId w:val="63"/>
  </w:num>
  <w:num w:numId="59">
    <w:abstractNumId w:val="36"/>
  </w:num>
  <w:num w:numId="60">
    <w:abstractNumId w:val="14"/>
  </w:num>
  <w:num w:numId="61">
    <w:abstractNumId w:val="44"/>
  </w:num>
  <w:num w:numId="62">
    <w:abstractNumId w:val="70"/>
  </w:num>
  <w:num w:numId="63">
    <w:abstractNumId w:val="1"/>
  </w:num>
  <w:num w:numId="64">
    <w:abstractNumId w:val="9"/>
  </w:num>
  <w:num w:numId="65">
    <w:abstractNumId w:val="12"/>
  </w:num>
  <w:num w:numId="66">
    <w:abstractNumId w:val="57"/>
  </w:num>
  <w:num w:numId="67">
    <w:abstractNumId w:val="16"/>
  </w:num>
  <w:num w:numId="68">
    <w:abstractNumId w:val="49"/>
  </w:num>
  <w:num w:numId="69">
    <w:abstractNumId w:val="2"/>
  </w:num>
  <w:num w:numId="70">
    <w:abstractNumId w:val="46"/>
  </w:num>
  <w:num w:numId="71">
    <w:abstractNumId w:val="65"/>
  </w:num>
  <w:num w:numId="72">
    <w:abstractNumId w:val="25"/>
  </w:num>
  <w:num w:numId="73">
    <w:abstractNumId w:val="31"/>
  </w:num>
  <w:num w:numId="74">
    <w:abstractNumId w:val="4"/>
  </w:num>
  <w:num w:numId="75">
    <w:abstractNumId w:val="62"/>
  </w:num>
  <w:num w:numId="76">
    <w:abstractNumId w:val="45"/>
  </w:num>
  <w:num w:numId="77">
    <w:abstractNumId w:val="7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B472A"/>
    <w:rsid w:val="000E6BD0"/>
    <w:rsid w:val="001263F8"/>
    <w:rsid w:val="001E1F6D"/>
    <w:rsid w:val="00232712"/>
    <w:rsid w:val="002419FB"/>
    <w:rsid w:val="00266CA5"/>
    <w:rsid w:val="0028292B"/>
    <w:rsid w:val="002B3CF4"/>
    <w:rsid w:val="002D6EA6"/>
    <w:rsid w:val="003070A9"/>
    <w:rsid w:val="00311C0B"/>
    <w:rsid w:val="00325A68"/>
    <w:rsid w:val="00381694"/>
    <w:rsid w:val="003F731C"/>
    <w:rsid w:val="00412FDC"/>
    <w:rsid w:val="00432159"/>
    <w:rsid w:val="004A00B4"/>
    <w:rsid w:val="004A7C08"/>
    <w:rsid w:val="004C254A"/>
    <w:rsid w:val="004D51F9"/>
    <w:rsid w:val="004E59A3"/>
    <w:rsid w:val="004F4377"/>
    <w:rsid w:val="004F5CF5"/>
    <w:rsid w:val="0050214C"/>
    <w:rsid w:val="00502DFD"/>
    <w:rsid w:val="0054598A"/>
    <w:rsid w:val="005873E4"/>
    <w:rsid w:val="005C459F"/>
    <w:rsid w:val="005D7F2F"/>
    <w:rsid w:val="005E1D5B"/>
    <w:rsid w:val="005F0ACF"/>
    <w:rsid w:val="00617326"/>
    <w:rsid w:val="006629EA"/>
    <w:rsid w:val="00691B35"/>
    <w:rsid w:val="00697D84"/>
    <w:rsid w:val="00702868"/>
    <w:rsid w:val="00703D15"/>
    <w:rsid w:val="00733F6A"/>
    <w:rsid w:val="00741535"/>
    <w:rsid w:val="00767B41"/>
    <w:rsid w:val="007D2773"/>
    <w:rsid w:val="007F2E59"/>
    <w:rsid w:val="008066E7"/>
    <w:rsid w:val="00821EBD"/>
    <w:rsid w:val="00823C94"/>
    <w:rsid w:val="008B7A7A"/>
    <w:rsid w:val="008C14CE"/>
    <w:rsid w:val="00937D61"/>
    <w:rsid w:val="00937E8C"/>
    <w:rsid w:val="00961EF1"/>
    <w:rsid w:val="00994A8E"/>
    <w:rsid w:val="009A1577"/>
    <w:rsid w:val="009A2F17"/>
    <w:rsid w:val="009B42DA"/>
    <w:rsid w:val="009D00AF"/>
    <w:rsid w:val="009F5FF3"/>
    <w:rsid w:val="00A55D66"/>
    <w:rsid w:val="00A66464"/>
    <w:rsid w:val="00A95495"/>
    <w:rsid w:val="00AB4080"/>
    <w:rsid w:val="00AF414A"/>
    <w:rsid w:val="00B0303A"/>
    <w:rsid w:val="00B4349F"/>
    <w:rsid w:val="00B5600B"/>
    <w:rsid w:val="00B56741"/>
    <w:rsid w:val="00B65012"/>
    <w:rsid w:val="00B94825"/>
    <w:rsid w:val="00BB54D4"/>
    <w:rsid w:val="00BE2B86"/>
    <w:rsid w:val="00BF063B"/>
    <w:rsid w:val="00C11F30"/>
    <w:rsid w:val="00C16190"/>
    <w:rsid w:val="00CD03F8"/>
    <w:rsid w:val="00D053FD"/>
    <w:rsid w:val="00D11966"/>
    <w:rsid w:val="00D23AD8"/>
    <w:rsid w:val="00D371BB"/>
    <w:rsid w:val="00D37743"/>
    <w:rsid w:val="00D66F1B"/>
    <w:rsid w:val="00DE5DBF"/>
    <w:rsid w:val="00E044C1"/>
    <w:rsid w:val="00E05CBE"/>
    <w:rsid w:val="00E3415B"/>
    <w:rsid w:val="00E43863"/>
    <w:rsid w:val="00E50213"/>
    <w:rsid w:val="00E73039"/>
    <w:rsid w:val="00E81E4D"/>
    <w:rsid w:val="00E86B31"/>
    <w:rsid w:val="00E9768A"/>
    <w:rsid w:val="00EB276D"/>
    <w:rsid w:val="00EE3BD2"/>
    <w:rsid w:val="00EE421E"/>
    <w:rsid w:val="00F70BBE"/>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FD627-4889-476E-9531-D4845F66F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9321</Words>
  <Characters>53134</Characters>
  <Application>Microsoft Office Word</Application>
  <DocSecurity>4</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2018-08-23T13:00:00Z</dcterms:created>
  <dcterms:modified xsi:type="dcterms:W3CDTF">2018-08-23T13:00:00Z</dcterms:modified>
</cp:coreProperties>
</file>